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45BAB9" w14:textId="3C5871BA" w:rsidR="0047399C" w:rsidRPr="00660334" w:rsidRDefault="0047399C" w:rsidP="0047399C">
      <w:pPr>
        <w:pStyle w:val="3GPPHeader"/>
        <w:spacing w:after="0"/>
        <w:rPr>
          <w:rFonts w:ascii="Arial" w:hAnsi="Arial" w:cs="Arial"/>
          <w:sz w:val="22"/>
          <w:lang w:val="en-US"/>
        </w:rPr>
      </w:pPr>
      <w:bookmarkStart w:id="0" w:name="_GoBack"/>
      <w:r w:rsidRPr="00660334">
        <w:rPr>
          <w:rFonts w:ascii="Arial" w:hAnsi="Arial" w:cs="Arial"/>
          <w:sz w:val="22"/>
          <w:lang w:val="en-US"/>
        </w:rPr>
        <w:t>3GPP TSG-RAN WG2 Meeting #12</w:t>
      </w:r>
      <w:r w:rsidR="002B72C3" w:rsidRPr="00660334">
        <w:rPr>
          <w:rFonts w:ascii="Arial" w:hAnsi="Arial" w:cs="Arial"/>
          <w:sz w:val="22"/>
          <w:lang w:val="en-US"/>
        </w:rPr>
        <w:t>3</w:t>
      </w:r>
      <w:r w:rsidRPr="00660334">
        <w:rPr>
          <w:rFonts w:ascii="Arial" w:hAnsi="Arial" w:cs="Arial"/>
          <w:sz w:val="22"/>
          <w:lang w:val="en-US"/>
        </w:rPr>
        <w:tab/>
      </w:r>
      <w:r w:rsidR="00660334" w:rsidRPr="00660334">
        <w:rPr>
          <w:rFonts w:ascii="Arial" w:hAnsi="Arial" w:cs="Arial"/>
          <w:sz w:val="22"/>
          <w:lang w:val="en-US"/>
        </w:rPr>
        <w:t>R2-2308871</w:t>
      </w:r>
    </w:p>
    <w:bookmarkEnd w:id="0"/>
    <w:p w14:paraId="030BDC37" w14:textId="07929E39" w:rsidR="00A67459" w:rsidRPr="00A67459" w:rsidRDefault="002B72C3" w:rsidP="0047399C">
      <w:pPr>
        <w:pStyle w:val="3GPPHeader"/>
        <w:spacing w:after="0"/>
        <w:rPr>
          <w:rFonts w:ascii="Arial" w:hAnsi="Arial" w:cs="Arial"/>
          <w:b w:val="0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Toulouse</w:t>
      </w:r>
      <w:r w:rsidR="0047399C" w:rsidRPr="00262F0E">
        <w:rPr>
          <w:rFonts w:ascii="Arial" w:hAnsi="Arial" w:cs="Arial"/>
          <w:sz w:val="22"/>
          <w:lang w:val="en-US"/>
        </w:rPr>
        <w:t xml:space="preserve">, </w:t>
      </w:r>
      <w:r>
        <w:rPr>
          <w:rFonts w:ascii="Arial" w:hAnsi="Arial" w:cs="Arial"/>
          <w:sz w:val="22"/>
          <w:lang w:val="en-US"/>
        </w:rPr>
        <w:t>France</w:t>
      </w:r>
      <w:r w:rsidR="0047399C" w:rsidRPr="00262F0E">
        <w:rPr>
          <w:rFonts w:ascii="Arial" w:hAnsi="Arial" w:cs="Arial"/>
          <w:sz w:val="22"/>
          <w:lang w:val="en-US"/>
        </w:rPr>
        <w:t xml:space="preserve">, </w:t>
      </w:r>
      <w:r>
        <w:rPr>
          <w:rFonts w:ascii="Arial" w:hAnsi="Arial" w:cs="Arial"/>
          <w:sz w:val="22"/>
          <w:lang w:val="en-US"/>
        </w:rPr>
        <w:t>Aug.</w:t>
      </w:r>
      <w:r w:rsidRPr="00262F0E">
        <w:rPr>
          <w:rFonts w:ascii="Arial" w:hAnsi="Arial" w:cs="Arial"/>
          <w:sz w:val="22"/>
          <w:lang w:val="en-US"/>
        </w:rPr>
        <w:t xml:space="preserve"> </w:t>
      </w:r>
      <w:r w:rsidR="0047399C" w:rsidRPr="00262F0E">
        <w:rPr>
          <w:rFonts w:ascii="Arial" w:hAnsi="Arial" w:cs="Arial"/>
          <w:sz w:val="22"/>
          <w:lang w:val="en-US"/>
        </w:rPr>
        <w:t>2</w:t>
      </w:r>
      <w:r>
        <w:rPr>
          <w:rFonts w:ascii="Arial" w:hAnsi="Arial" w:cs="Arial"/>
          <w:sz w:val="22"/>
          <w:lang w:val="en-US"/>
        </w:rPr>
        <w:t>1st</w:t>
      </w:r>
      <w:r w:rsidR="0047399C" w:rsidRPr="00262F0E">
        <w:rPr>
          <w:rFonts w:ascii="Arial" w:hAnsi="Arial" w:cs="Arial"/>
          <w:sz w:val="22"/>
          <w:lang w:val="en-US"/>
        </w:rPr>
        <w:t>-2</w:t>
      </w:r>
      <w:r>
        <w:rPr>
          <w:rFonts w:ascii="Arial" w:hAnsi="Arial" w:cs="Arial"/>
          <w:sz w:val="22"/>
          <w:lang w:val="en-US"/>
        </w:rPr>
        <w:t>5</w:t>
      </w:r>
      <w:r w:rsidR="0047399C" w:rsidRPr="00262F0E">
        <w:rPr>
          <w:rFonts w:ascii="Arial" w:hAnsi="Arial" w:cs="Arial"/>
          <w:sz w:val="22"/>
          <w:lang w:val="en-US"/>
        </w:rPr>
        <w:t>th, 2023</w:t>
      </w:r>
      <w:r w:rsidR="00A67459">
        <w:rPr>
          <w:rFonts w:ascii="Arial" w:hAnsi="Arial" w:cs="Arial"/>
          <w:sz w:val="22"/>
          <w:lang w:val="en-US"/>
        </w:rPr>
        <w:tab/>
      </w:r>
    </w:p>
    <w:p w14:paraId="6F7DA175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41A7F79F" w14:textId="5142D5E1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0B1C57">
        <w:rPr>
          <w:rFonts w:ascii="Arial" w:hAnsi="Arial" w:cs="Arial"/>
          <w:b w:val="0"/>
          <w:sz w:val="22"/>
          <w:lang w:val="en-US"/>
        </w:rPr>
        <w:t>7</w:t>
      </w:r>
      <w:r w:rsidR="0026364A">
        <w:rPr>
          <w:rFonts w:ascii="Arial" w:hAnsi="Arial" w:cs="Arial"/>
          <w:b w:val="0"/>
          <w:sz w:val="22"/>
          <w:lang w:val="en-US"/>
        </w:rPr>
        <w:t>.</w:t>
      </w:r>
      <w:r w:rsidR="00843507">
        <w:rPr>
          <w:rFonts w:ascii="Arial" w:hAnsi="Arial" w:cs="Arial"/>
          <w:b w:val="0"/>
          <w:sz w:val="22"/>
          <w:lang w:val="en-US"/>
        </w:rPr>
        <w:t>14.2</w:t>
      </w:r>
    </w:p>
    <w:p w14:paraId="63D35AD0" w14:textId="564DAA22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466C07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43833049" w14:textId="6818D398" w:rsidR="00F14ADA" w:rsidRDefault="00120D47" w:rsidP="0010423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7435A6">
        <w:rPr>
          <w:rFonts w:ascii="Arial" w:hAnsi="Arial" w:cs="Arial"/>
          <w:b w:val="0"/>
          <w:sz w:val="22"/>
          <w:lang w:val="en-US"/>
        </w:rPr>
        <w:t xml:space="preserve">Discussion on </w:t>
      </w:r>
      <w:proofErr w:type="spellStart"/>
      <w:r w:rsidR="00843507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843507">
        <w:rPr>
          <w:rFonts w:ascii="Arial" w:hAnsi="Arial" w:cs="Arial"/>
          <w:b w:val="0"/>
          <w:sz w:val="22"/>
          <w:lang w:val="en-US"/>
        </w:rPr>
        <w:t xml:space="preserve"> measurements in RRC_IDLE and </w:t>
      </w:r>
      <w:r w:rsidR="00843507" w:rsidRPr="00843507">
        <w:rPr>
          <w:rFonts w:ascii="Arial" w:hAnsi="Arial" w:cs="Arial"/>
          <w:b w:val="0"/>
          <w:sz w:val="22"/>
          <w:lang w:val="en-US"/>
        </w:rPr>
        <w:t>INACTIVE</w:t>
      </w:r>
      <w:r w:rsidR="00D12DDC">
        <w:rPr>
          <w:rFonts w:ascii="Arial" w:hAnsi="Arial" w:cs="Arial"/>
          <w:b w:val="0"/>
          <w:sz w:val="22"/>
          <w:lang w:val="en-US"/>
        </w:rPr>
        <w:t xml:space="preserve"> states</w:t>
      </w:r>
    </w:p>
    <w:p w14:paraId="155543E9" w14:textId="49EAAC21" w:rsidR="00120D47" w:rsidRPr="00A128F5" w:rsidRDefault="00120D47" w:rsidP="0010423D">
      <w:pPr>
        <w:pStyle w:val="3GPPHeader"/>
        <w:spacing w:after="120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="00A757DC">
        <w:rPr>
          <w:rFonts w:ascii="Arial" w:hAnsi="Arial" w:cs="Arial"/>
          <w:b w:val="0"/>
          <w:bCs/>
          <w:sz w:val="22"/>
          <w:lang w:val="de-DE"/>
        </w:rPr>
        <w:t>Agreement</w:t>
      </w:r>
    </w:p>
    <w:p w14:paraId="031AF14E" w14:textId="77777777" w:rsidR="00120D47" w:rsidRDefault="00D15D57" w:rsidP="00120D47">
      <w:pPr>
        <w:pStyle w:val="1"/>
      </w:pPr>
      <w:r>
        <w:t>Introduction</w:t>
      </w:r>
    </w:p>
    <w:p w14:paraId="517F47AE" w14:textId="3B59A8D0" w:rsidR="00FD5650" w:rsidRPr="005A54E5" w:rsidRDefault="00D7526B" w:rsidP="003D68AB">
      <w:pPr>
        <w:pStyle w:val="af3"/>
        <w:rPr>
          <w:rFonts w:eastAsia="等线"/>
          <w:lang w:eastAsia="zh-CN"/>
        </w:rPr>
      </w:pPr>
      <w:bookmarkStart w:id="1" w:name="_Toc242573354"/>
      <w:r w:rsidRPr="005A54E5">
        <w:rPr>
          <w:rFonts w:eastAsia="等线"/>
          <w:lang w:eastAsia="zh-CN"/>
        </w:rPr>
        <w:t xml:space="preserve">In the previous meeting, RAN2 and RAN3 has made some progress on R18 NR </w:t>
      </w:r>
      <w:proofErr w:type="spellStart"/>
      <w:r w:rsidRPr="005A54E5">
        <w:rPr>
          <w:rFonts w:eastAsia="等线"/>
          <w:lang w:eastAsia="zh-CN"/>
        </w:rPr>
        <w:t>QoE</w:t>
      </w:r>
      <w:proofErr w:type="spellEnd"/>
      <w:r w:rsidRPr="005A54E5">
        <w:rPr>
          <w:rFonts w:eastAsia="等线"/>
          <w:lang w:eastAsia="zh-CN"/>
        </w:rPr>
        <w:t xml:space="preserve"> WI. Some agreements</w:t>
      </w:r>
      <w:r w:rsidR="005A54E5" w:rsidRPr="005A54E5">
        <w:rPr>
          <w:rFonts w:eastAsia="等线"/>
          <w:lang w:eastAsia="zh-CN"/>
        </w:rPr>
        <w:t xml:space="preserve"> RAN2 </w:t>
      </w:r>
      <w:r w:rsidR="00A26775">
        <w:rPr>
          <w:rFonts w:eastAsia="等线"/>
          <w:lang w:eastAsia="zh-CN"/>
        </w:rPr>
        <w:t xml:space="preserve">[1] and </w:t>
      </w:r>
      <w:r w:rsidR="00A26775" w:rsidRPr="005A54E5">
        <w:rPr>
          <w:rFonts w:eastAsia="等线"/>
          <w:lang w:eastAsia="zh-CN"/>
        </w:rPr>
        <w:t>RAN3</w:t>
      </w:r>
      <w:r w:rsidR="00A26775">
        <w:rPr>
          <w:rFonts w:eastAsia="等线"/>
          <w:lang w:eastAsia="zh-CN"/>
        </w:rPr>
        <w:t xml:space="preserve"> [2]</w:t>
      </w:r>
      <w:r w:rsidR="00A26775" w:rsidRPr="005A54E5">
        <w:rPr>
          <w:rFonts w:eastAsia="等线"/>
          <w:lang w:eastAsia="zh-CN"/>
        </w:rPr>
        <w:t xml:space="preserve"> </w:t>
      </w:r>
      <w:r w:rsidRPr="005A54E5">
        <w:rPr>
          <w:rFonts w:eastAsia="等线"/>
          <w:lang w:eastAsia="zh-CN"/>
        </w:rPr>
        <w:t xml:space="preserve">made for </w:t>
      </w:r>
      <w:r w:rsidR="005A54E5" w:rsidRPr="005A54E5">
        <w:rPr>
          <w:rFonts w:eastAsia="等线"/>
          <w:lang w:eastAsia="zh-CN"/>
        </w:rPr>
        <w:t>MBS</w:t>
      </w:r>
      <w:r w:rsidRPr="005A54E5">
        <w:rPr>
          <w:rFonts w:eastAsia="等线"/>
          <w:lang w:eastAsia="zh-CN"/>
        </w:rPr>
        <w:t xml:space="preserve"> </w:t>
      </w:r>
      <w:proofErr w:type="spellStart"/>
      <w:r w:rsidRPr="005A54E5">
        <w:rPr>
          <w:rFonts w:eastAsia="等线"/>
          <w:lang w:eastAsia="zh-CN"/>
        </w:rPr>
        <w:t>QoE</w:t>
      </w:r>
      <w:proofErr w:type="spellEnd"/>
      <w:r w:rsidRPr="005A54E5">
        <w:rPr>
          <w:rFonts w:eastAsia="等线"/>
          <w:lang w:eastAsia="zh-CN"/>
        </w:rPr>
        <w:t xml:space="preserve"> measurement can be treated as baseline for RAN2 discussion. </w:t>
      </w:r>
    </w:p>
    <w:p w14:paraId="1D8D8952" w14:textId="5952ECCE" w:rsidR="00D7526B" w:rsidRPr="00D7526B" w:rsidRDefault="00D7526B" w:rsidP="003D68AB">
      <w:pPr>
        <w:pStyle w:val="af3"/>
        <w:rPr>
          <w:rFonts w:eastAsia="等线"/>
          <w:lang w:eastAsia="zh-CN"/>
        </w:rPr>
      </w:pPr>
      <w:r w:rsidRPr="005A54E5">
        <w:rPr>
          <w:rFonts w:eastAsia="等线" w:hint="eastAsia"/>
          <w:lang w:eastAsia="zh-CN"/>
        </w:rPr>
        <w:t>I</w:t>
      </w:r>
      <w:r w:rsidRPr="005A54E5">
        <w:rPr>
          <w:rFonts w:eastAsia="等线"/>
          <w:lang w:eastAsia="zh-CN"/>
        </w:rPr>
        <w:t xml:space="preserve">n this paper, </w:t>
      </w:r>
      <w:r w:rsidR="00CD0AA1">
        <w:rPr>
          <w:rFonts w:eastAsia="等线"/>
          <w:lang w:eastAsia="zh-CN"/>
        </w:rPr>
        <w:t xml:space="preserve">area scope and </w:t>
      </w:r>
      <w:r w:rsidR="00C121D2">
        <w:rPr>
          <w:rFonts w:eastAsia="等线"/>
          <w:lang w:eastAsia="zh-CN"/>
        </w:rPr>
        <w:t xml:space="preserve">design of </w:t>
      </w:r>
      <w:r w:rsidR="00C121D2" w:rsidRPr="00C121D2">
        <w:rPr>
          <w:rFonts w:eastAsia="等线"/>
          <w:lang w:eastAsia="zh-CN"/>
        </w:rPr>
        <w:t>report availability indication</w:t>
      </w:r>
      <w:r w:rsidR="005A54E5" w:rsidRPr="005A54E5">
        <w:rPr>
          <w:rFonts w:eastAsia="等线"/>
          <w:lang w:eastAsia="zh-CN"/>
        </w:rPr>
        <w:t xml:space="preserve"> in RRC_INACTIVE and RRC_IDLE states for MBS </w:t>
      </w:r>
      <w:r w:rsidR="00FD04E6" w:rsidRPr="005A54E5">
        <w:rPr>
          <w:rFonts w:eastAsia="等线"/>
          <w:lang w:eastAsia="zh-CN"/>
        </w:rPr>
        <w:t xml:space="preserve">broadcast service </w:t>
      </w:r>
      <w:r w:rsidR="005A54E5" w:rsidRPr="005A54E5">
        <w:rPr>
          <w:rFonts w:eastAsia="等线"/>
          <w:lang w:eastAsia="zh-CN"/>
        </w:rPr>
        <w:t>are discussed</w:t>
      </w:r>
      <w:r w:rsidRPr="005A54E5">
        <w:rPr>
          <w:rFonts w:eastAsia="等线"/>
          <w:lang w:eastAsia="zh-CN"/>
        </w:rPr>
        <w:t>.</w:t>
      </w:r>
    </w:p>
    <w:p w14:paraId="215AC581" w14:textId="3C08D9CF" w:rsidR="007D4338" w:rsidRPr="00EC6095" w:rsidRDefault="009D725A" w:rsidP="00BB5F55">
      <w:pPr>
        <w:pStyle w:val="1"/>
      </w:pPr>
      <w:bookmarkStart w:id="2" w:name="_Hlk131714482"/>
      <w:r>
        <w:t>Discussion</w:t>
      </w:r>
      <w:bookmarkEnd w:id="1"/>
    </w:p>
    <w:bookmarkEnd w:id="2"/>
    <w:p w14:paraId="3AF19B0A" w14:textId="13C25068" w:rsidR="00277CAE" w:rsidRDefault="00277CAE" w:rsidP="00D871F7">
      <w:pPr>
        <w:pStyle w:val="2"/>
        <w:numPr>
          <w:ilvl w:val="0"/>
          <w:numId w:val="0"/>
        </w:numPr>
      </w:pPr>
      <w:r>
        <w:t>2.</w:t>
      </w:r>
      <w:r w:rsidR="006201A9">
        <w:t>1</w:t>
      </w:r>
      <w:r>
        <w:tab/>
      </w:r>
      <w:r w:rsidR="006972B9">
        <w:t xml:space="preserve">Areas scope handling for MBS </w:t>
      </w:r>
      <w:proofErr w:type="spellStart"/>
      <w:r w:rsidR="006972B9">
        <w:t>QoE</w:t>
      </w:r>
      <w:proofErr w:type="spellEnd"/>
    </w:p>
    <w:p w14:paraId="36799697" w14:textId="4295E591" w:rsidR="00ED2B9B" w:rsidRDefault="00ED2B9B" w:rsidP="00BC334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RAN2#122 meeting has made some agreements and leave some FFS on area scope solutions selection.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D2B9B" w14:paraId="3EDB8224" w14:textId="77777777" w:rsidTr="00B92323">
        <w:tc>
          <w:tcPr>
            <w:tcW w:w="9350" w:type="dxa"/>
          </w:tcPr>
          <w:p w14:paraId="1EEDEC23" w14:textId="2B19B40C" w:rsidR="00ED2B9B" w:rsidRDefault="00ED2B9B" w:rsidP="00ED2B9B">
            <w:pPr>
              <w:pStyle w:val="Agreement"/>
            </w:pPr>
            <w:r>
              <w:t xml:space="preserve">RAN2 assumes PLMN/TA information is needed in area scope (in one way or another). </w:t>
            </w:r>
          </w:p>
          <w:p w14:paraId="2888C02D" w14:textId="141CF898" w:rsidR="00ED2B9B" w:rsidRDefault="00ED2B9B" w:rsidP="00ED2B9B">
            <w:pPr>
              <w:pStyle w:val="Agreement"/>
            </w:pPr>
            <w:r w:rsidRPr="0092242B">
              <w:t>LS</w:t>
            </w:r>
            <w:r w:rsidRPr="00225891">
              <w:t xml:space="preserve"> </w:t>
            </w:r>
            <w:r w:rsidRPr="0048542B">
              <w:t xml:space="preserve">on area scope </w:t>
            </w:r>
            <w:proofErr w:type="spellStart"/>
            <w:r w:rsidRPr="0048542B">
              <w:t>QoE</w:t>
            </w:r>
            <w:proofErr w:type="spellEnd"/>
            <w:r w:rsidRPr="0048542B">
              <w:t xml:space="preserve"> measurements</w:t>
            </w:r>
            <w:r w:rsidRPr="0092242B">
              <w:t xml:space="preserve"> is approved </w:t>
            </w:r>
            <w:r>
              <w:t xml:space="preserve">to SA5, SA4, </w:t>
            </w:r>
            <w:proofErr w:type="gramStart"/>
            <w:r>
              <w:t>RAN3</w:t>
            </w:r>
            <w:proofErr w:type="gramEnd"/>
            <w:r>
              <w:t xml:space="preserve"> </w:t>
            </w:r>
            <w:r w:rsidRPr="0092242B">
              <w:t>in R2-2306569</w:t>
            </w:r>
            <w:r>
              <w:t>.</w:t>
            </w:r>
          </w:p>
          <w:p w14:paraId="7FC5532F" w14:textId="213110E9" w:rsidR="00ED2B9B" w:rsidRDefault="00ED2B9B" w:rsidP="00ED2B9B">
            <w:pPr>
              <w:pStyle w:val="Agreement"/>
            </w:pPr>
            <w:r>
              <w:t>FFS whether area scope checking for MBS broadcast is done by UE Application layer. FFS if this is for all RRC states.</w:t>
            </w:r>
          </w:p>
          <w:p w14:paraId="48534DC6" w14:textId="72627550" w:rsidR="00ED2B9B" w:rsidRPr="00ED2B9B" w:rsidRDefault="00ED2B9B" w:rsidP="00B92323">
            <w:pPr>
              <w:pStyle w:val="Agreement"/>
            </w:pPr>
            <w:r>
              <w:t>FFS how PLMN/TA is expressed in the area scope, e.g. as list of cells.</w:t>
            </w:r>
          </w:p>
        </w:tc>
      </w:tr>
    </w:tbl>
    <w:p w14:paraId="6231531B" w14:textId="77777777" w:rsidR="00ED2B9B" w:rsidRPr="00ED2B9B" w:rsidRDefault="00ED2B9B" w:rsidP="00BC3346">
      <w:pPr>
        <w:rPr>
          <w:rFonts w:eastAsia="等线"/>
          <w:lang w:eastAsia="zh-CN"/>
        </w:rPr>
      </w:pPr>
    </w:p>
    <w:p w14:paraId="2FCC367E" w14:textId="1F2EC10F" w:rsidR="00ED2B9B" w:rsidRDefault="00ED2B9B" w:rsidP="00BC3346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R</w:t>
      </w:r>
      <w:r>
        <w:rPr>
          <w:rFonts w:eastAsia="等线"/>
          <w:lang w:eastAsia="zh-CN"/>
        </w:rPr>
        <w:t xml:space="preserve">AN3#120 meeting has make the following agreements and modify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Area Scope IE </w:t>
      </w:r>
      <w:r w:rsidR="00FE1355">
        <w:rPr>
          <w:rFonts w:eastAsia="等线"/>
          <w:lang w:eastAsia="zh-CN"/>
        </w:rPr>
        <w:t>from “</w:t>
      </w:r>
      <w:r w:rsidR="00E112D8">
        <w:rPr>
          <w:rFonts w:eastAsia="等线"/>
          <w:lang w:eastAsia="zh-CN"/>
        </w:rPr>
        <w:t xml:space="preserve">mandatary” </w:t>
      </w:r>
      <w:r>
        <w:rPr>
          <w:rFonts w:eastAsia="等线"/>
          <w:lang w:eastAsia="zh-CN"/>
        </w:rPr>
        <w:t>to “optional”.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D2B9B" w14:paraId="02FF910B" w14:textId="77777777" w:rsidTr="00B92323">
        <w:tc>
          <w:tcPr>
            <w:tcW w:w="9350" w:type="dxa"/>
          </w:tcPr>
          <w:p w14:paraId="309FF17A" w14:textId="77777777" w:rsidR="00ED2B9B" w:rsidRPr="00ED2B9B" w:rsidRDefault="00ED2B9B" w:rsidP="00B92323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3315A9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The presence of </w:t>
            </w:r>
            <w:proofErr w:type="spellStart"/>
            <w:r w:rsidRPr="003315A9">
              <w:rPr>
                <w:rFonts w:ascii="Calibri" w:hAnsi="Calibri" w:cs="Calibri"/>
                <w:b/>
                <w:bCs/>
                <w:color w:val="008000"/>
                <w:sz w:val="18"/>
              </w:rPr>
              <w:t>QoE</w:t>
            </w:r>
            <w:proofErr w:type="spellEnd"/>
            <w:r w:rsidRPr="003315A9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Area Scope IE shall be correct as optional in NGAP. </w:t>
            </w:r>
          </w:p>
        </w:tc>
      </w:tr>
    </w:tbl>
    <w:p w14:paraId="016F947B" w14:textId="77777777" w:rsidR="00ED2B9B" w:rsidRDefault="00ED2B9B" w:rsidP="00BC3346">
      <w:pPr>
        <w:rPr>
          <w:rFonts w:eastAsia="等线"/>
          <w:lang w:eastAsia="zh-CN"/>
        </w:rPr>
      </w:pPr>
    </w:p>
    <w:p w14:paraId="7D0E97F2" w14:textId="77777777" w:rsidR="00ED2B9B" w:rsidRDefault="00ED2B9B" w:rsidP="00ED2B9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Based on the above RAN2 and RAN3 progresses, i</w:t>
      </w:r>
      <w:r w:rsidRPr="00ED2B9B">
        <w:rPr>
          <w:rFonts w:eastAsia="等线"/>
          <w:lang w:eastAsia="zh-CN"/>
        </w:rPr>
        <w:t xml:space="preserve">n order to further compare the </w:t>
      </w:r>
      <w:r>
        <w:rPr>
          <w:rFonts w:eastAsia="等线"/>
          <w:lang w:eastAsia="zh-CN"/>
        </w:rPr>
        <w:t xml:space="preserve">RAN-based </w:t>
      </w:r>
      <w:r w:rsidRPr="00ED2B9B">
        <w:rPr>
          <w:rFonts w:eastAsia="等线"/>
          <w:lang w:eastAsia="zh-CN"/>
        </w:rPr>
        <w:t xml:space="preserve">Area Scope and </w:t>
      </w:r>
      <w:proofErr w:type="spellStart"/>
      <w:r w:rsidRPr="00ED2B9B">
        <w:rPr>
          <w:rFonts w:eastAsia="等线"/>
          <w:lang w:eastAsia="zh-CN"/>
        </w:rPr>
        <w:t>LocationFilter</w:t>
      </w:r>
      <w:proofErr w:type="spellEnd"/>
      <w:r w:rsidRPr="00ED2B9B">
        <w:rPr>
          <w:rFonts w:eastAsia="等线"/>
          <w:lang w:eastAsia="zh-CN"/>
        </w:rPr>
        <w:t xml:space="preserve"> schemes, several aspects need to be considered and discussed.</w:t>
      </w:r>
      <w:r>
        <w:rPr>
          <w:rFonts w:eastAsia="等线"/>
          <w:lang w:eastAsia="zh-CN"/>
        </w:rPr>
        <w:t xml:space="preserve"> </w:t>
      </w:r>
    </w:p>
    <w:p w14:paraId="4166E3BC" w14:textId="2DBB3BB6" w:rsidR="00ED2B9B" w:rsidRDefault="000D6243" w:rsidP="00ED2B9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c</w:t>
      </w:r>
      <w:r w:rsidR="00ED2B9B" w:rsidRPr="00ED2B9B">
        <w:rPr>
          <w:rFonts w:eastAsia="等线"/>
          <w:lang w:eastAsia="zh-CN"/>
        </w:rPr>
        <w:t xml:space="preserve">ontinuity </w:t>
      </w:r>
      <w:r w:rsidR="00ED2B9B">
        <w:rPr>
          <w:rFonts w:eastAsia="等线"/>
          <w:lang w:eastAsia="zh-CN"/>
        </w:rPr>
        <w:t xml:space="preserve">aspects </w:t>
      </w:r>
      <w:r w:rsidR="00ED2B9B" w:rsidRPr="00ED2B9B">
        <w:rPr>
          <w:rFonts w:eastAsia="等线"/>
          <w:lang w:eastAsia="zh-CN"/>
        </w:rPr>
        <w:t>in different states</w:t>
      </w:r>
      <w:r>
        <w:rPr>
          <w:rFonts w:eastAsia="等线"/>
          <w:lang w:eastAsia="zh-CN"/>
        </w:rPr>
        <w:t>,</w:t>
      </w:r>
      <w:r w:rsidR="00ED2B9B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i</w:t>
      </w:r>
      <w:r w:rsidR="00ED2B9B">
        <w:rPr>
          <w:rFonts w:eastAsia="等线"/>
          <w:lang w:eastAsia="zh-CN"/>
        </w:rPr>
        <w:t xml:space="preserve">f RAN2 agrees to use AS-layer solution for area scope checking, then RAN-based </w:t>
      </w:r>
      <w:r w:rsidR="00ED2B9B" w:rsidRPr="00ED2B9B">
        <w:rPr>
          <w:rFonts w:eastAsia="等线"/>
          <w:lang w:eastAsia="zh-CN"/>
        </w:rPr>
        <w:t>Area Scope</w:t>
      </w:r>
      <w:r w:rsidR="00ED2B9B">
        <w:rPr>
          <w:rFonts w:eastAsia="等线"/>
          <w:lang w:eastAsia="zh-CN"/>
        </w:rPr>
        <w:t xml:space="preserve"> information can be used on all </w:t>
      </w:r>
      <w:r w:rsidR="00B92323">
        <w:rPr>
          <w:rFonts w:eastAsia="等线"/>
          <w:lang w:eastAsia="zh-CN"/>
        </w:rPr>
        <w:t xml:space="preserve">RRC states. If RAN2 agrees to use App layer solution for </w:t>
      </w:r>
      <w:proofErr w:type="spellStart"/>
      <w:r w:rsidR="00B92323" w:rsidRPr="00ED2B9B">
        <w:rPr>
          <w:rFonts w:eastAsia="等线"/>
          <w:lang w:eastAsia="zh-CN"/>
        </w:rPr>
        <w:t>LocationFilter</w:t>
      </w:r>
      <w:proofErr w:type="spellEnd"/>
      <w:r w:rsidR="00B92323">
        <w:rPr>
          <w:rFonts w:eastAsia="等线"/>
          <w:lang w:eastAsia="zh-CN"/>
        </w:rPr>
        <w:t xml:space="preserve"> checking, further issues may be brought due to if </w:t>
      </w:r>
      <w:proofErr w:type="spellStart"/>
      <w:r w:rsidR="00B92323">
        <w:rPr>
          <w:rFonts w:eastAsia="等线"/>
          <w:lang w:eastAsia="zh-CN"/>
        </w:rPr>
        <w:t>LocationFilter</w:t>
      </w:r>
      <w:proofErr w:type="spellEnd"/>
      <w:r w:rsidR="00B92323">
        <w:rPr>
          <w:rFonts w:eastAsia="等线"/>
          <w:lang w:eastAsia="zh-CN"/>
        </w:rPr>
        <w:t xml:space="preserve"> is used in RRC_IDLE states, and area scope is used for CONNECTED states, then it will makes network hard to coordinate both solutions and will cause extra signaling overhead and spec impacts. If </w:t>
      </w:r>
      <w:proofErr w:type="spellStart"/>
      <w:r w:rsidR="00B92323">
        <w:rPr>
          <w:rFonts w:eastAsia="等线"/>
          <w:lang w:eastAsia="zh-CN"/>
        </w:rPr>
        <w:t>LocationFilter</w:t>
      </w:r>
      <w:proofErr w:type="spellEnd"/>
      <w:r w:rsidR="00B92323">
        <w:rPr>
          <w:rFonts w:eastAsia="等线"/>
          <w:lang w:eastAsia="zh-CN"/>
        </w:rPr>
        <w:t xml:space="preserve"> is used for all RRC states, then the NW won’t be able to judge the scope for </w:t>
      </w:r>
      <w:proofErr w:type="spellStart"/>
      <w:r w:rsidR="00B92323">
        <w:rPr>
          <w:rFonts w:eastAsia="等线"/>
          <w:lang w:eastAsia="zh-CN"/>
        </w:rPr>
        <w:t>QoE</w:t>
      </w:r>
      <w:proofErr w:type="spellEnd"/>
      <w:r w:rsidR="00B92323">
        <w:rPr>
          <w:rFonts w:eastAsia="等线"/>
          <w:lang w:eastAsia="zh-CN"/>
        </w:rPr>
        <w:t xml:space="preserve"> </w:t>
      </w:r>
      <w:r w:rsidR="00B92323">
        <w:rPr>
          <w:rFonts w:eastAsia="等线"/>
          <w:lang w:eastAsia="zh-CN"/>
        </w:rPr>
        <w:lastRenderedPageBreak/>
        <w:t xml:space="preserve">measurements due to </w:t>
      </w:r>
      <w:proofErr w:type="spellStart"/>
      <w:r w:rsidR="00B92323">
        <w:rPr>
          <w:rFonts w:eastAsia="等线"/>
          <w:lang w:eastAsia="zh-CN"/>
        </w:rPr>
        <w:t>LocationFilter</w:t>
      </w:r>
      <w:proofErr w:type="spellEnd"/>
      <w:r w:rsidR="00B92323">
        <w:rPr>
          <w:rFonts w:eastAsia="等线"/>
          <w:lang w:eastAsia="zh-CN"/>
        </w:rPr>
        <w:t xml:space="preserve"> information is only stored in the container and is unreadable for the </w:t>
      </w:r>
      <w:proofErr w:type="spellStart"/>
      <w:r w:rsidR="00B92323">
        <w:rPr>
          <w:rFonts w:eastAsia="等线"/>
          <w:lang w:eastAsia="zh-CN"/>
        </w:rPr>
        <w:t>gNB</w:t>
      </w:r>
      <w:proofErr w:type="spellEnd"/>
      <w:r w:rsidR="00B92323">
        <w:rPr>
          <w:rFonts w:eastAsia="等线"/>
          <w:lang w:eastAsia="zh-CN"/>
        </w:rPr>
        <w:t xml:space="preserve">, which may be unreasonable. When considering this aspect, </w:t>
      </w:r>
      <w:r w:rsidR="00ED2B9B" w:rsidRPr="00674545">
        <w:rPr>
          <w:rFonts w:eastAsia="等线"/>
          <w:lang w:eastAsia="zh-CN"/>
        </w:rPr>
        <w:t>one possible solution is to use RAN-based area scope in all RRC states, so it’s proposed:</w:t>
      </w:r>
    </w:p>
    <w:p w14:paraId="60B40D50" w14:textId="51204C6B" w:rsidR="00AA5343" w:rsidRDefault="00AA5343" w:rsidP="00AA5343">
      <w:pPr>
        <w:rPr>
          <w:b/>
          <w:lang w:val="en-GB" w:eastAsia="zh-CN"/>
        </w:rPr>
      </w:pPr>
      <w:bookmarkStart w:id="3" w:name="_Hlk131718050"/>
      <w:r w:rsidRPr="00674545">
        <w:rPr>
          <w:b/>
          <w:lang w:val="en-GB" w:eastAsia="zh-CN"/>
        </w:rPr>
        <w:t xml:space="preserve">Proposal </w:t>
      </w:r>
      <w:r w:rsidR="006201A9" w:rsidRPr="00674545">
        <w:rPr>
          <w:b/>
          <w:lang w:val="en-GB" w:eastAsia="zh-CN"/>
        </w:rPr>
        <w:t>1</w:t>
      </w:r>
      <w:r w:rsidR="000D6243">
        <w:rPr>
          <w:b/>
          <w:lang w:val="en-GB" w:eastAsia="zh-CN"/>
        </w:rPr>
        <w:t xml:space="preserve">: </w:t>
      </w:r>
      <w:r w:rsidRPr="00674545">
        <w:rPr>
          <w:b/>
          <w:lang w:val="en-GB" w:eastAsia="zh-CN"/>
        </w:rPr>
        <w:t xml:space="preserve">RAN-based area scope information shall be sent from </w:t>
      </w:r>
      <w:proofErr w:type="spellStart"/>
      <w:r w:rsidRPr="00674545">
        <w:rPr>
          <w:b/>
          <w:lang w:val="en-GB" w:eastAsia="zh-CN"/>
        </w:rPr>
        <w:t>gNB</w:t>
      </w:r>
      <w:proofErr w:type="spellEnd"/>
      <w:r w:rsidRPr="00674545">
        <w:rPr>
          <w:b/>
          <w:lang w:val="en-GB" w:eastAsia="zh-CN"/>
        </w:rPr>
        <w:t xml:space="preserve"> to the UE when transferring to RRC_IDLE state.</w:t>
      </w:r>
    </w:p>
    <w:p w14:paraId="47F8A9C0" w14:textId="1F160ED6" w:rsidR="0085253C" w:rsidRDefault="0085253C" w:rsidP="0085253C">
      <w:pPr>
        <w:pStyle w:val="2"/>
        <w:numPr>
          <w:ilvl w:val="0"/>
          <w:numId w:val="0"/>
        </w:numPr>
      </w:pPr>
      <w:r>
        <w:t>2.</w:t>
      </w:r>
      <w:r w:rsidR="006201A9">
        <w:t>2</w:t>
      </w:r>
      <w:r>
        <w:tab/>
      </w:r>
      <w:r w:rsidR="00EC7999">
        <w:t xml:space="preserve">Design of report availability </w:t>
      </w:r>
      <w:r w:rsidR="00C121D2">
        <w:t>indication</w:t>
      </w:r>
      <w:r w:rsidR="00EC7999" w:rsidRPr="00EC7999" w:rsidDel="00EC7999">
        <w:rPr>
          <w:rFonts w:eastAsia="等线" w:hint="eastAsia"/>
        </w:rPr>
        <w:t xml:space="preserve"> </w:t>
      </w:r>
    </w:p>
    <w:bookmarkEnd w:id="3"/>
    <w:p w14:paraId="7706AA57" w14:textId="434DF264" w:rsidR="00EC7999" w:rsidRDefault="00EC7999" w:rsidP="0085253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R</w:t>
      </w:r>
      <w:r>
        <w:rPr>
          <w:rFonts w:eastAsia="等线"/>
          <w:lang w:eastAsia="zh-CN"/>
        </w:rPr>
        <w:t>AN2#1</w:t>
      </w:r>
      <w:r w:rsidR="00C15837">
        <w:rPr>
          <w:rFonts w:eastAsia="等线"/>
          <w:lang w:eastAsia="zh-CN"/>
        </w:rPr>
        <w:t>21bis</w:t>
      </w:r>
      <w:r>
        <w:rPr>
          <w:rFonts w:eastAsia="等线"/>
          <w:lang w:eastAsia="zh-CN"/>
        </w:rPr>
        <w:t xml:space="preserve">-e has agreed that the UE sends an availability indication to the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when it moves to RRC_CONNECTED state.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C7999" w14:paraId="5DA0D94F" w14:textId="77777777" w:rsidTr="00E728D9">
        <w:tc>
          <w:tcPr>
            <w:tcW w:w="9350" w:type="dxa"/>
          </w:tcPr>
          <w:p w14:paraId="6020086C" w14:textId="626AE14A" w:rsidR="00EC7999" w:rsidRPr="00EC7999" w:rsidRDefault="00C15837" w:rsidP="00C15837">
            <w:pPr>
              <w:pStyle w:val="Agreement"/>
            </w:pPr>
            <w:r w:rsidRPr="00C15837">
              <w:t xml:space="preserve">When the UE moves to RRC-CONNECTED state and indicates that there is </w:t>
            </w:r>
            <w:proofErr w:type="spellStart"/>
            <w:r w:rsidRPr="00C15837">
              <w:t>QoE</w:t>
            </w:r>
            <w:proofErr w:type="spellEnd"/>
            <w:r w:rsidRPr="00C15837">
              <w:t xml:space="preserve"> measurement available in </w:t>
            </w:r>
            <w:proofErr w:type="gramStart"/>
            <w:r w:rsidRPr="00C15837">
              <w:t>RRC{</w:t>
            </w:r>
            <w:proofErr w:type="gramEnd"/>
            <w:r w:rsidRPr="00C15837">
              <w:t>Setup,</w:t>
            </w:r>
            <w:r w:rsidR="00674545">
              <w:t xml:space="preserve"> </w:t>
            </w:r>
            <w:r w:rsidRPr="00C15837">
              <w:t xml:space="preserve">Resume}Complete message. Network then retrieves the report by configuring the SRB4/5 for </w:t>
            </w:r>
            <w:proofErr w:type="spellStart"/>
            <w:r w:rsidRPr="00C15837">
              <w:t>QoE</w:t>
            </w:r>
            <w:proofErr w:type="spellEnd"/>
            <w:r w:rsidRPr="00C15837">
              <w:t xml:space="preserve"> reporting and using the Rel-17 reporting mechanism.</w:t>
            </w:r>
          </w:p>
          <w:p w14:paraId="47F0029B" w14:textId="77777777" w:rsidR="00EC7999" w:rsidRPr="00EC7999" w:rsidRDefault="00EC7999" w:rsidP="00E728D9">
            <w:pPr>
              <w:pStyle w:val="Doc-text2"/>
              <w:rPr>
                <w:lang w:val="en-US"/>
              </w:rPr>
            </w:pPr>
          </w:p>
        </w:tc>
      </w:tr>
    </w:tbl>
    <w:p w14:paraId="07B905CC" w14:textId="77777777" w:rsidR="00EC7999" w:rsidRDefault="00EC7999" w:rsidP="0085253C">
      <w:pPr>
        <w:rPr>
          <w:rFonts w:eastAsia="等线"/>
          <w:lang w:eastAsia="zh-CN"/>
        </w:rPr>
      </w:pPr>
    </w:p>
    <w:p w14:paraId="53C62F92" w14:textId="77777777" w:rsidR="00757390" w:rsidRPr="00757390" w:rsidRDefault="00757390" w:rsidP="00757390">
      <w:pPr>
        <w:rPr>
          <w:rFonts w:eastAsia="等线"/>
          <w:lang w:eastAsia="zh-CN"/>
        </w:rPr>
      </w:pPr>
      <w:r w:rsidRPr="00757390">
        <w:rPr>
          <w:rFonts w:eastAsia="等线"/>
          <w:lang w:eastAsia="zh-CN"/>
        </w:rPr>
        <w:t xml:space="preserve">When UE moves to the connected state, there are several cases: </w:t>
      </w:r>
    </w:p>
    <w:p w14:paraId="751BE733" w14:textId="58DCE2A4" w:rsidR="00757390" w:rsidRPr="00757390" w:rsidRDefault="00757390" w:rsidP="00D5793A">
      <w:pPr>
        <w:ind w:leftChars="200" w:left="400"/>
        <w:rPr>
          <w:rFonts w:eastAsia="等线"/>
          <w:lang w:eastAsia="zh-CN"/>
        </w:rPr>
      </w:pPr>
      <w:r w:rsidRPr="00D5793A">
        <w:rPr>
          <w:rFonts w:eastAsia="等线"/>
          <w:b/>
          <w:lang w:eastAsia="zh-CN"/>
        </w:rPr>
        <w:t>Case 1:</w:t>
      </w:r>
      <w:r w:rsidRPr="00757390">
        <w:rPr>
          <w:rFonts w:eastAsia="等线"/>
          <w:lang w:eastAsia="zh-CN"/>
        </w:rPr>
        <w:t xml:space="preserve"> UE has IDLE/INACTIVE reports </w:t>
      </w:r>
      <w:r>
        <w:rPr>
          <w:rFonts w:eastAsia="等线"/>
          <w:lang w:eastAsia="zh-CN"/>
        </w:rPr>
        <w:t>for reporting.</w:t>
      </w:r>
      <w:r w:rsidRPr="00757390">
        <w:rPr>
          <w:rFonts w:eastAsia="等线"/>
          <w:lang w:eastAsia="zh-CN"/>
        </w:rPr>
        <w:t xml:space="preserve">  </w:t>
      </w:r>
    </w:p>
    <w:p w14:paraId="4A8196B3" w14:textId="3300B32D" w:rsidR="00757390" w:rsidRPr="00757390" w:rsidRDefault="00757390" w:rsidP="00D5793A">
      <w:pPr>
        <w:ind w:leftChars="200" w:left="400"/>
        <w:rPr>
          <w:rFonts w:eastAsia="等线"/>
          <w:lang w:eastAsia="zh-CN"/>
        </w:rPr>
      </w:pPr>
      <w:r w:rsidRPr="00D5793A">
        <w:rPr>
          <w:rFonts w:eastAsia="等线"/>
          <w:b/>
          <w:lang w:eastAsia="zh-CN"/>
        </w:rPr>
        <w:t>Case 2:</w:t>
      </w:r>
      <w:r w:rsidRPr="00757390">
        <w:rPr>
          <w:rFonts w:eastAsia="等线"/>
          <w:lang w:eastAsia="zh-CN"/>
        </w:rPr>
        <w:t xml:space="preserve"> UE has some </w:t>
      </w:r>
      <w:r>
        <w:rPr>
          <w:rFonts w:eastAsia="等线"/>
          <w:lang w:eastAsia="zh-CN"/>
        </w:rPr>
        <w:t xml:space="preserve">part of </w:t>
      </w:r>
      <w:r w:rsidRPr="00757390">
        <w:rPr>
          <w:rFonts w:eastAsia="等线"/>
          <w:lang w:eastAsia="zh-CN"/>
        </w:rPr>
        <w:t xml:space="preserve">IDLE/ACTIVE reports </w:t>
      </w:r>
      <w:r>
        <w:rPr>
          <w:rFonts w:eastAsia="等线"/>
          <w:lang w:eastAsia="zh-CN"/>
        </w:rPr>
        <w:t>for reporting.</w:t>
      </w:r>
      <w:r w:rsidRPr="0075739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In this case some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measurement reports may have been generated and are ready to transmit to the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>, which the other</w:t>
      </w:r>
      <w:r w:rsidRPr="00757390">
        <w:rPr>
          <w:rFonts w:eastAsia="等线"/>
          <w:lang w:eastAsia="zh-CN"/>
        </w:rPr>
        <w:t xml:space="preserve"> reports </w:t>
      </w:r>
      <w:r>
        <w:rPr>
          <w:rFonts w:eastAsia="等线"/>
          <w:lang w:eastAsia="zh-CN"/>
        </w:rPr>
        <w:t>may have</w:t>
      </w:r>
      <w:r w:rsidRPr="00757390">
        <w:rPr>
          <w:rFonts w:eastAsia="等线"/>
          <w:lang w:eastAsia="zh-CN"/>
        </w:rPr>
        <w:t xml:space="preserve"> not </w:t>
      </w:r>
      <w:r>
        <w:rPr>
          <w:rFonts w:eastAsia="等线"/>
          <w:lang w:eastAsia="zh-CN"/>
        </w:rPr>
        <w:t xml:space="preserve">been </w:t>
      </w:r>
      <w:r w:rsidRPr="00757390">
        <w:rPr>
          <w:rFonts w:eastAsia="等线"/>
          <w:lang w:eastAsia="zh-CN"/>
        </w:rPr>
        <w:t xml:space="preserve">generated within the reporting </w:t>
      </w:r>
      <w:r>
        <w:rPr>
          <w:rFonts w:eastAsia="等线"/>
          <w:lang w:eastAsia="zh-CN"/>
        </w:rPr>
        <w:t xml:space="preserve">periodicity </w:t>
      </w:r>
      <w:r w:rsidRPr="00757390">
        <w:rPr>
          <w:rFonts w:eastAsia="等线"/>
          <w:lang w:eastAsia="zh-CN"/>
        </w:rPr>
        <w:t xml:space="preserve">or some reports are discarded because they have been stored for more than 48 hours;  </w:t>
      </w:r>
    </w:p>
    <w:p w14:paraId="687F1E93" w14:textId="45F26F3A" w:rsidR="00757390" w:rsidRPr="00757390" w:rsidRDefault="00757390" w:rsidP="00D5793A">
      <w:pPr>
        <w:ind w:leftChars="200" w:left="400"/>
        <w:rPr>
          <w:rFonts w:eastAsia="等线"/>
          <w:lang w:eastAsia="zh-CN"/>
        </w:rPr>
      </w:pPr>
      <w:r w:rsidRPr="00D5793A">
        <w:rPr>
          <w:rFonts w:eastAsia="等线"/>
          <w:b/>
          <w:lang w:eastAsia="zh-CN"/>
        </w:rPr>
        <w:t>Case 3:</w:t>
      </w:r>
      <w:r w:rsidRPr="00757390">
        <w:rPr>
          <w:rFonts w:eastAsia="等线"/>
          <w:lang w:eastAsia="zh-CN"/>
        </w:rPr>
        <w:t xml:space="preserve"> UE does not have IDLE/ACTIVE reports </w:t>
      </w:r>
      <w:r>
        <w:rPr>
          <w:rFonts w:eastAsia="等线"/>
          <w:lang w:eastAsia="zh-CN"/>
        </w:rPr>
        <w:t>for reporting</w:t>
      </w:r>
      <w:r w:rsidRPr="00757390">
        <w:rPr>
          <w:rFonts w:eastAsia="等线"/>
          <w:lang w:eastAsia="zh-CN"/>
        </w:rPr>
        <w:t xml:space="preserve">, and the UE AS layer has </w:t>
      </w:r>
      <w:r>
        <w:rPr>
          <w:rFonts w:eastAsia="等线"/>
          <w:lang w:eastAsia="zh-CN"/>
        </w:rPr>
        <w:t xml:space="preserve">stored some </w:t>
      </w:r>
      <w:proofErr w:type="spellStart"/>
      <w:r w:rsidRPr="00757390">
        <w:rPr>
          <w:rFonts w:eastAsia="等线"/>
          <w:lang w:eastAsia="zh-CN"/>
        </w:rPr>
        <w:t>QoE</w:t>
      </w:r>
      <w:proofErr w:type="spellEnd"/>
      <w:r w:rsidRPr="00757390">
        <w:rPr>
          <w:rFonts w:eastAsia="等线"/>
          <w:lang w:eastAsia="zh-CN"/>
        </w:rPr>
        <w:t xml:space="preserve"> measurement configuration</w:t>
      </w:r>
      <w:r>
        <w:rPr>
          <w:rFonts w:eastAsia="等线"/>
          <w:lang w:eastAsia="zh-CN"/>
        </w:rPr>
        <w:t>s</w:t>
      </w:r>
      <w:r w:rsidRPr="00757390">
        <w:rPr>
          <w:rFonts w:eastAsia="等线"/>
          <w:lang w:eastAsia="zh-CN"/>
        </w:rPr>
        <w:t xml:space="preserve">, </w:t>
      </w:r>
      <w:r>
        <w:rPr>
          <w:rFonts w:eastAsia="等线"/>
          <w:lang w:eastAsia="zh-CN"/>
        </w:rPr>
        <w:t>e.g.</w:t>
      </w:r>
      <w:r w:rsidRPr="00757390">
        <w:rPr>
          <w:rFonts w:eastAsia="等线"/>
          <w:lang w:eastAsia="zh-CN"/>
        </w:rPr>
        <w:t xml:space="preserve"> all UE AS layer </w:t>
      </w:r>
      <w:proofErr w:type="spellStart"/>
      <w:r w:rsidRPr="00757390">
        <w:rPr>
          <w:rFonts w:eastAsia="等线"/>
          <w:lang w:eastAsia="zh-CN"/>
        </w:rPr>
        <w:t>QoE</w:t>
      </w:r>
      <w:proofErr w:type="spellEnd"/>
      <w:r w:rsidRPr="00757390">
        <w:rPr>
          <w:rFonts w:eastAsia="等线"/>
          <w:lang w:eastAsia="zh-CN"/>
        </w:rPr>
        <w:t xml:space="preserve"> measurement reports are not generated within the reporting </w:t>
      </w:r>
      <w:r>
        <w:rPr>
          <w:rFonts w:eastAsia="等线"/>
          <w:lang w:eastAsia="zh-CN"/>
        </w:rPr>
        <w:t>periodicity</w:t>
      </w:r>
      <w:r w:rsidRPr="00757390">
        <w:rPr>
          <w:rFonts w:eastAsia="等线"/>
          <w:lang w:eastAsia="zh-CN"/>
        </w:rPr>
        <w:t xml:space="preserve">;  </w:t>
      </w:r>
    </w:p>
    <w:p w14:paraId="4D789DA9" w14:textId="0E6B3968" w:rsidR="00757390" w:rsidRDefault="00757390" w:rsidP="00D5793A">
      <w:pPr>
        <w:ind w:leftChars="200" w:left="400"/>
        <w:rPr>
          <w:rFonts w:eastAsia="等线"/>
          <w:lang w:eastAsia="zh-CN"/>
        </w:rPr>
      </w:pPr>
      <w:r w:rsidRPr="00D5793A">
        <w:rPr>
          <w:rFonts w:eastAsia="等线"/>
          <w:b/>
          <w:lang w:eastAsia="zh-CN"/>
        </w:rPr>
        <w:t xml:space="preserve">Case </w:t>
      </w:r>
      <w:r w:rsidR="00674545">
        <w:rPr>
          <w:rFonts w:eastAsia="等线"/>
          <w:b/>
          <w:lang w:eastAsia="zh-CN"/>
        </w:rPr>
        <w:t>4</w:t>
      </w:r>
      <w:r w:rsidRPr="00D5793A">
        <w:rPr>
          <w:rFonts w:eastAsia="等线"/>
          <w:b/>
          <w:lang w:eastAsia="zh-CN"/>
        </w:rPr>
        <w:t>:</w:t>
      </w:r>
      <w:r w:rsidRPr="00757390">
        <w:rPr>
          <w:rFonts w:eastAsia="等线"/>
          <w:lang w:eastAsia="zh-CN"/>
        </w:rPr>
        <w:t xml:space="preserve"> UE does not have IDLE/ACTIVE reports to </w:t>
      </w:r>
      <w:r>
        <w:rPr>
          <w:rFonts w:eastAsia="等线"/>
          <w:lang w:eastAsia="zh-CN"/>
        </w:rPr>
        <w:t>for reporting,</w:t>
      </w:r>
      <w:r w:rsidRPr="00757390">
        <w:rPr>
          <w:rFonts w:eastAsia="等线"/>
          <w:lang w:eastAsia="zh-CN"/>
        </w:rPr>
        <w:t xml:space="preserve"> and the UE AS layer does not </w:t>
      </w:r>
      <w:r>
        <w:rPr>
          <w:rFonts w:eastAsia="等线"/>
          <w:lang w:eastAsia="zh-CN"/>
        </w:rPr>
        <w:t>store any</w:t>
      </w:r>
      <w:r w:rsidRPr="00757390">
        <w:rPr>
          <w:rFonts w:eastAsia="等线"/>
          <w:lang w:eastAsia="zh-CN"/>
        </w:rPr>
        <w:t xml:space="preserve"> </w:t>
      </w:r>
      <w:proofErr w:type="spellStart"/>
      <w:r w:rsidRPr="00757390">
        <w:rPr>
          <w:rFonts w:eastAsia="等线"/>
          <w:lang w:eastAsia="zh-CN"/>
        </w:rPr>
        <w:t>QoE</w:t>
      </w:r>
      <w:proofErr w:type="spellEnd"/>
      <w:r w:rsidRPr="00757390">
        <w:rPr>
          <w:rFonts w:eastAsia="等线"/>
          <w:lang w:eastAsia="zh-CN"/>
        </w:rPr>
        <w:t xml:space="preserve"> measurement configurations, </w:t>
      </w:r>
      <w:r>
        <w:rPr>
          <w:rFonts w:eastAsia="等线"/>
          <w:lang w:eastAsia="zh-CN"/>
        </w:rPr>
        <w:t>e.g.</w:t>
      </w:r>
      <w:r w:rsidRPr="00757390">
        <w:rPr>
          <w:rFonts w:eastAsia="等线"/>
          <w:lang w:eastAsia="zh-CN"/>
        </w:rPr>
        <w:t xml:space="preserve"> all </w:t>
      </w:r>
      <w:proofErr w:type="spellStart"/>
      <w:r w:rsidRPr="00757390">
        <w:rPr>
          <w:rFonts w:eastAsia="等线"/>
          <w:lang w:eastAsia="zh-CN"/>
        </w:rPr>
        <w:t>QoE</w:t>
      </w:r>
      <w:proofErr w:type="spellEnd"/>
      <w:r w:rsidRPr="00757390">
        <w:rPr>
          <w:rFonts w:eastAsia="等线"/>
          <w:lang w:eastAsia="zh-CN"/>
        </w:rPr>
        <w:t xml:space="preserve"> measurement configurations or reports that are discarded because they have been stored for more than 48 hours</w:t>
      </w:r>
      <w:r>
        <w:rPr>
          <w:rFonts w:eastAsia="等线"/>
          <w:lang w:eastAsia="zh-CN"/>
        </w:rPr>
        <w:t>.</w:t>
      </w:r>
      <w:r w:rsidRPr="00757390">
        <w:rPr>
          <w:rFonts w:eastAsia="等线"/>
          <w:lang w:eastAsia="zh-CN"/>
        </w:rPr>
        <w:t xml:space="preserve"> </w:t>
      </w:r>
    </w:p>
    <w:p w14:paraId="761E875E" w14:textId="2EC31975" w:rsidR="00757390" w:rsidRDefault="00757390" w:rsidP="00757390">
      <w:pPr>
        <w:rPr>
          <w:rFonts w:eastAsia="等线"/>
          <w:lang w:eastAsia="zh-CN"/>
        </w:rPr>
      </w:pPr>
      <w:r w:rsidRPr="00757390">
        <w:rPr>
          <w:rFonts w:eastAsia="等线"/>
          <w:lang w:eastAsia="zh-CN"/>
        </w:rPr>
        <w:t xml:space="preserve">For the first case, RAN2 has agreed that UEs can upload </w:t>
      </w:r>
      <w:proofErr w:type="spellStart"/>
      <w:r w:rsidRPr="00757390">
        <w:rPr>
          <w:rFonts w:eastAsia="等线"/>
          <w:lang w:eastAsia="zh-CN"/>
        </w:rPr>
        <w:t>QoE</w:t>
      </w:r>
      <w:proofErr w:type="spellEnd"/>
      <w:r w:rsidRPr="00757390">
        <w:rPr>
          <w:rFonts w:eastAsia="等线"/>
          <w:lang w:eastAsia="zh-CN"/>
        </w:rPr>
        <w:t xml:space="preserve"> measurement availability via RRC Setup </w:t>
      </w:r>
      <w:r>
        <w:rPr>
          <w:rFonts w:eastAsia="等线"/>
          <w:lang w:eastAsia="zh-CN"/>
        </w:rPr>
        <w:t>or Resume messages. T</w:t>
      </w:r>
      <w:r w:rsidRPr="00757390">
        <w:rPr>
          <w:rFonts w:eastAsia="等线"/>
          <w:lang w:eastAsia="zh-CN"/>
        </w:rPr>
        <w:t>he second case</w:t>
      </w:r>
      <w:r>
        <w:rPr>
          <w:rFonts w:eastAsia="等线"/>
          <w:lang w:eastAsia="zh-CN"/>
        </w:rPr>
        <w:t xml:space="preserve"> is </w:t>
      </w:r>
      <w:r w:rsidRPr="00757390">
        <w:rPr>
          <w:rFonts w:eastAsia="等线"/>
          <w:lang w:eastAsia="zh-CN"/>
        </w:rPr>
        <w:t xml:space="preserve">similar to the first case, RAN2 can also indicate </w:t>
      </w:r>
      <w:proofErr w:type="spellStart"/>
      <w:r w:rsidRPr="00757390">
        <w:rPr>
          <w:rFonts w:eastAsia="等线"/>
          <w:lang w:eastAsia="zh-CN"/>
        </w:rPr>
        <w:t>QoE</w:t>
      </w:r>
      <w:proofErr w:type="spellEnd"/>
      <w:r w:rsidRPr="00757390">
        <w:rPr>
          <w:rFonts w:eastAsia="等线"/>
          <w:lang w:eastAsia="zh-CN"/>
        </w:rPr>
        <w:t xml:space="preserve"> measurement availability to the</w:t>
      </w:r>
      <w:r>
        <w:rPr>
          <w:rFonts w:eastAsia="等线"/>
          <w:lang w:eastAsia="zh-CN"/>
        </w:rPr>
        <w:t xml:space="preserve"> </w:t>
      </w:r>
      <w:proofErr w:type="spellStart"/>
      <w:r>
        <w:rPr>
          <w:rFonts w:eastAsia="等线"/>
          <w:lang w:eastAsia="zh-CN"/>
        </w:rPr>
        <w:t>gNB</w:t>
      </w:r>
      <w:proofErr w:type="spellEnd"/>
      <w:r w:rsidRPr="00757390">
        <w:rPr>
          <w:rFonts w:eastAsia="等线"/>
          <w:lang w:eastAsia="zh-CN"/>
        </w:rPr>
        <w:t xml:space="preserve">.  For the third case, the UE can set </w:t>
      </w:r>
      <w:proofErr w:type="spellStart"/>
      <w:r w:rsidRPr="00757390">
        <w:rPr>
          <w:rFonts w:eastAsia="等线"/>
          <w:lang w:eastAsia="zh-CN"/>
        </w:rPr>
        <w:t>QoE</w:t>
      </w:r>
      <w:proofErr w:type="spellEnd"/>
      <w:r w:rsidRPr="00757390">
        <w:rPr>
          <w:rFonts w:eastAsia="等线"/>
          <w:lang w:eastAsia="zh-CN"/>
        </w:rPr>
        <w:t xml:space="preserve"> measurement availability to FALSE </w:t>
      </w:r>
      <w:r>
        <w:rPr>
          <w:rFonts w:eastAsia="等线"/>
          <w:lang w:eastAsia="zh-CN"/>
        </w:rPr>
        <w:t>and</w:t>
      </w:r>
      <w:r w:rsidRPr="00757390">
        <w:rPr>
          <w:rFonts w:eastAsia="等线"/>
          <w:lang w:eastAsia="zh-CN"/>
        </w:rPr>
        <w:t xml:space="preserve"> indicate </w:t>
      </w:r>
      <w:r>
        <w:rPr>
          <w:rFonts w:eastAsia="等线"/>
          <w:lang w:eastAsia="zh-CN"/>
        </w:rPr>
        <w:t xml:space="preserve">it </w:t>
      </w:r>
      <w:r w:rsidRPr="00757390">
        <w:rPr>
          <w:rFonts w:eastAsia="等线"/>
          <w:lang w:eastAsia="zh-CN"/>
        </w:rPr>
        <w:t xml:space="preserve">to the </w:t>
      </w:r>
      <w:proofErr w:type="spellStart"/>
      <w:r>
        <w:rPr>
          <w:rFonts w:eastAsia="等线"/>
          <w:lang w:eastAsia="zh-CN"/>
        </w:rPr>
        <w:t>gNB</w:t>
      </w:r>
      <w:proofErr w:type="spellEnd"/>
      <w:r w:rsidR="00D5793A">
        <w:rPr>
          <w:rFonts w:eastAsia="等线"/>
          <w:lang w:eastAsia="zh-CN"/>
        </w:rPr>
        <w:t xml:space="preserve">. </w:t>
      </w:r>
      <w:r w:rsidRPr="00757390">
        <w:rPr>
          <w:rFonts w:eastAsia="等线"/>
          <w:lang w:eastAsia="zh-CN"/>
        </w:rPr>
        <w:t xml:space="preserve">For the </w:t>
      </w:r>
      <w:r w:rsidR="00D5793A">
        <w:rPr>
          <w:rFonts w:eastAsia="等线"/>
          <w:lang w:eastAsia="zh-CN"/>
        </w:rPr>
        <w:t>last</w:t>
      </w:r>
      <w:r w:rsidRPr="00757390">
        <w:rPr>
          <w:rFonts w:eastAsia="等线"/>
          <w:lang w:eastAsia="zh-CN"/>
        </w:rPr>
        <w:t xml:space="preserve"> case, the UE </w:t>
      </w:r>
      <w:r w:rsidR="00D5793A">
        <w:rPr>
          <w:rFonts w:eastAsia="等线"/>
          <w:lang w:eastAsia="zh-CN"/>
        </w:rPr>
        <w:t>shall not</w:t>
      </w:r>
      <w:r w:rsidRPr="00757390">
        <w:rPr>
          <w:rFonts w:eastAsia="等线"/>
          <w:lang w:eastAsia="zh-CN"/>
        </w:rPr>
        <w:t xml:space="preserve"> indicate </w:t>
      </w:r>
      <w:r w:rsidR="00D5793A">
        <w:rPr>
          <w:rFonts w:eastAsia="等线"/>
          <w:lang w:eastAsia="zh-CN"/>
        </w:rPr>
        <w:t xml:space="preserve">any </w:t>
      </w:r>
      <w:proofErr w:type="spellStart"/>
      <w:r w:rsidRPr="00757390">
        <w:rPr>
          <w:rFonts w:eastAsia="等线"/>
          <w:lang w:eastAsia="zh-CN"/>
        </w:rPr>
        <w:t>QoE</w:t>
      </w:r>
      <w:proofErr w:type="spellEnd"/>
      <w:r w:rsidRPr="00757390">
        <w:rPr>
          <w:rFonts w:eastAsia="等线"/>
          <w:lang w:eastAsia="zh-CN"/>
        </w:rPr>
        <w:t xml:space="preserve"> measurement availability </w:t>
      </w:r>
      <w:r w:rsidR="00D5793A">
        <w:rPr>
          <w:rFonts w:eastAsia="等线"/>
          <w:lang w:eastAsia="zh-CN"/>
        </w:rPr>
        <w:t xml:space="preserve">indication to the </w:t>
      </w:r>
      <w:proofErr w:type="spellStart"/>
      <w:r w:rsidR="00D5793A">
        <w:rPr>
          <w:rFonts w:eastAsia="等线"/>
          <w:lang w:eastAsia="zh-CN"/>
        </w:rPr>
        <w:t>gNB</w:t>
      </w:r>
      <w:proofErr w:type="spellEnd"/>
      <w:r w:rsidR="00D5793A">
        <w:rPr>
          <w:rFonts w:eastAsia="等线"/>
          <w:lang w:eastAsia="zh-CN"/>
        </w:rPr>
        <w:t xml:space="preserve"> due to no reports and configurations stored in the UE</w:t>
      </w:r>
      <w:r w:rsidRPr="00757390">
        <w:rPr>
          <w:rFonts w:eastAsia="等线"/>
          <w:lang w:eastAsia="zh-CN"/>
        </w:rPr>
        <w:t xml:space="preserve">.  </w:t>
      </w:r>
    </w:p>
    <w:p w14:paraId="2BBA86DF" w14:textId="40AD597E" w:rsidR="008848F3" w:rsidRDefault="008848F3" w:rsidP="0075739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addition, when considering </w:t>
      </w:r>
      <w:r w:rsidRPr="008848F3">
        <w:rPr>
          <w:rFonts w:eastAsia="等线"/>
          <w:lang w:eastAsia="zh-CN"/>
        </w:rPr>
        <w:t>there is no priority difference</w:t>
      </w:r>
      <w:r>
        <w:rPr>
          <w:rFonts w:eastAsia="等线"/>
          <w:lang w:eastAsia="zh-CN"/>
        </w:rPr>
        <w:t xml:space="preserve"> between the IDLE/INACTIVE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reports</w:t>
      </w:r>
      <w:r w:rsidRPr="008848F3">
        <w:rPr>
          <w:rFonts w:eastAsia="等线"/>
          <w:lang w:eastAsia="zh-CN"/>
        </w:rPr>
        <w:t xml:space="preserve">, so this 1-bit indication can be </w:t>
      </w:r>
      <w:r>
        <w:rPr>
          <w:rFonts w:eastAsia="等线"/>
          <w:lang w:eastAsia="zh-CN"/>
        </w:rPr>
        <w:t xml:space="preserve">used for </w:t>
      </w:r>
      <w:r w:rsidRPr="008848F3">
        <w:rPr>
          <w:rFonts w:eastAsia="等线"/>
          <w:lang w:eastAsia="zh-CN"/>
        </w:rPr>
        <w:t xml:space="preserve">all the </w:t>
      </w:r>
      <w:proofErr w:type="spellStart"/>
      <w:r w:rsidRPr="008848F3">
        <w:rPr>
          <w:rFonts w:eastAsia="等线"/>
          <w:lang w:eastAsia="zh-CN"/>
        </w:rPr>
        <w:t>QoE</w:t>
      </w:r>
      <w:proofErr w:type="spellEnd"/>
      <w:r w:rsidRPr="008848F3">
        <w:rPr>
          <w:rFonts w:eastAsia="等线"/>
          <w:lang w:eastAsia="zh-CN"/>
        </w:rPr>
        <w:t xml:space="preserve"> measurements configurations</w:t>
      </w:r>
      <w:r>
        <w:rPr>
          <w:rFonts w:eastAsia="等线"/>
          <w:lang w:eastAsia="zh-CN"/>
        </w:rPr>
        <w:t xml:space="preserve"> per UE</w:t>
      </w:r>
      <w:r w:rsidRPr="008848F3">
        <w:rPr>
          <w:rFonts w:eastAsia="等线"/>
          <w:lang w:eastAsia="zh-CN"/>
        </w:rPr>
        <w:t>.</w:t>
      </w:r>
    </w:p>
    <w:p w14:paraId="6488E771" w14:textId="560A40F5" w:rsidR="00757390" w:rsidRPr="00EC7999" w:rsidRDefault="00757390" w:rsidP="00757390">
      <w:pPr>
        <w:rPr>
          <w:rFonts w:eastAsia="等线"/>
          <w:lang w:eastAsia="zh-CN"/>
        </w:rPr>
      </w:pPr>
      <w:r w:rsidRPr="00757390">
        <w:rPr>
          <w:rFonts w:eastAsia="等线"/>
          <w:lang w:eastAsia="zh-CN"/>
        </w:rPr>
        <w:t xml:space="preserve">In summary, UE AS can identify whether there is a </w:t>
      </w:r>
      <w:proofErr w:type="spellStart"/>
      <w:r w:rsidRPr="00757390">
        <w:rPr>
          <w:rFonts w:eastAsia="等线"/>
          <w:lang w:eastAsia="zh-CN"/>
        </w:rPr>
        <w:t>QoE</w:t>
      </w:r>
      <w:proofErr w:type="spellEnd"/>
      <w:r w:rsidRPr="00757390">
        <w:rPr>
          <w:rFonts w:eastAsia="等线"/>
          <w:lang w:eastAsia="zh-CN"/>
        </w:rPr>
        <w:t xml:space="preserve"> measurement under IDLE/ACTIVE </w:t>
      </w:r>
      <w:r w:rsidR="00D5793A">
        <w:rPr>
          <w:rFonts w:eastAsia="等线"/>
          <w:lang w:eastAsia="zh-CN"/>
        </w:rPr>
        <w:t xml:space="preserve">state </w:t>
      </w:r>
      <w:r w:rsidRPr="00757390">
        <w:rPr>
          <w:rFonts w:eastAsia="等线"/>
          <w:lang w:eastAsia="zh-CN"/>
        </w:rPr>
        <w:t xml:space="preserve">with a 1-bit </w:t>
      </w:r>
      <w:proofErr w:type="spellStart"/>
      <w:r w:rsidRPr="00757390">
        <w:rPr>
          <w:rFonts w:eastAsia="等线"/>
          <w:lang w:eastAsia="zh-CN"/>
        </w:rPr>
        <w:t>QoE</w:t>
      </w:r>
      <w:proofErr w:type="spellEnd"/>
      <w:r w:rsidRPr="00757390">
        <w:rPr>
          <w:rFonts w:eastAsia="等线"/>
          <w:lang w:eastAsia="zh-CN"/>
        </w:rPr>
        <w:t xml:space="preserve"> measurement availability indicator</w:t>
      </w:r>
      <w:r w:rsidR="008848F3">
        <w:rPr>
          <w:rFonts w:eastAsia="等线"/>
          <w:lang w:eastAsia="zh-CN"/>
        </w:rPr>
        <w:t xml:space="preserve"> per </w:t>
      </w:r>
      <w:proofErr w:type="spellStart"/>
      <w:r w:rsidR="00674545">
        <w:rPr>
          <w:rFonts w:eastAsia="等线"/>
          <w:lang w:eastAsia="zh-CN"/>
        </w:rPr>
        <w:t>QoE</w:t>
      </w:r>
      <w:proofErr w:type="spellEnd"/>
      <w:r w:rsidR="00674545">
        <w:rPr>
          <w:rFonts w:eastAsia="等线"/>
          <w:lang w:eastAsia="zh-CN"/>
        </w:rPr>
        <w:t xml:space="preserve"> configuration list</w:t>
      </w:r>
      <w:r w:rsidRPr="00757390">
        <w:rPr>
          <w:rFonts w:eastAsia="等线"/>
          <w:lang w:eastAsia="zh-CN"/>
        </w:rPr>
        <w:t>.</w:t>
      </w:r>
      <w:r w:rsidR="00D5793A">
        <w:rPr>
          <w:rFonts w:eastAsia="等线"/>
          <w:lang w:eastAsia="zh-CN"/>
        </w:rPr>
        <w:t xml:space="preserve"> So it’s proposed as below:</w:t>
      </w:r>
    </w:p>
    <w:p w14:paraId="2E42D0CF" w14:textId="22AD69A5" w:rsidR="00731A21" w:rsidRPr="008848F3" w:rsidRDefault="00731A21" w:rsidP="00731A21">
      <w:pPr>
        <w:rPr>
          <w:rFonts w:eastAsia="等线"/>
          <w:b/>
          <w:lang w:val="en-GB" w:eastAsia="zh-CN"/>
        </w:rPr>
      </w:pPr>
      <w:r w:rsidRPr="001E5913">
        <w:rPr>
          <w:b/>
          <w:lang w:val="en-GB" w:eastAsia="zh-CN"/>
        </w:rPr>
        <w:t xml:space="preserve">Proposal </w:t>
      </w:r>
      <w:r w:rsidR="00A05839">
        <w:rPr>
          <w:b/>
          <w:lang w:val="en-GB" w:eastAsia="zh-CN"/>
        </w:rPr>
        <w:t>2</w:t>
      </w:r>
      <w:r w:rsidRPr="001E5913">
        <w:rPr>
          <w:b/>
          <w:lang w:val="en-GB" w:eastAsia="zh-CN"/>
        </w:rPr>
        <w:t xml:space="preserve">: </w:t>
      </w:r>
      <w:r w:rsidR="008848F3">
        <w:rPr>
          <w:b/>
          <w:lang w:val="en-GB" w:eastAsia="zh-CN"/>
        </w:rPr>
        <w:t xml:space="preserve">1-bit </w:t>
      </w:r>
      <w:proofErr w:type="spellStart"/>
      <w:r w:rsidR="008848F3" w:rsidRPr="008848F3">
        <w:rPr>
          <w:b/>
          <w:lang w:val="en-GB" w:eastAsia="zh-CN"/>
        </w:rPr>
        <w:t>QoE</w:t>
      </w:r>
      <w:proofErr w:type="spellEnd"/>
      <w:r w:rsidR="008848F3" w:rsidRPr="008848F3">
        <w:rPr>
          <w:b/>
          <w:lang w:val="en-GB" w:eastAsia="zh-CN"/>
        </w:rPr>
        <w:t xml:space="preserve"> measurement availability indicator </w:t>
      </w:r>
      <w:r w:rsidR="008848F3">
        <w:rPr>
          <w:b/>
          <w:lang w:val="en-GB" w:eastAsia="zh-CN"/>
        </w:rPr>
        <w:t xml:space="preserve">per </w:t>
      </w:r>
      <w:proofErr w:type="spellStart"/>
      <w:r w:rsidR="00674545">
        <w:rPr>
          <w:b/>
          <w:lang w:val="en-GB" w:eastAsia="zh-CN"/>
        </w:rPr>
        <w:t>QoE</w:t>
      </w:r>
      <w:proofErr w:type="spellEnd"/>
      <w:r w:rsidR="00674545">
        <w:rPr>
          <w:b/>
          <w:lang w:val="en-GB" w:eastAsia="zh-CN"/>
        </w:rPr>
        <w:t xml:space="preserve"> configuration list</w:t>
      </w:r>
      <w:r w:rsidR="008848F3">
        <w:rPr>
          <w:b/>
          <w:lang w:val="en-GB" w:eastAsia="zh-CN"/>
        </w:rPr>
        <w:t xml:space="preserve"> can be used for the </w:t>
      </w:r>
      <w:proofErr w:type="spellStart"/>
      <w:r w:rsidR="008848F3">
        <w:rPr>
          <w:b/>
          <w:lang w:val="en-GB" w:eastAsia="zh-CN"/>
        </w:rPr>
        <w:t>gNB</w:t>
      </w:r>
      <w:proofErr w:type="spellEnd"/>
      <w:r w:rsidR="008848F3">
        <w:rPr>
          <w:b/>
          <w:lang w:val="en-GB" w:eastAsia="zh-CN"/>
        </w:rPr>
        <w:t xml:space="preserve"> to retrieve</w:t>
      </w:r>
      <w:r w:rsidR="008848F3" w:rsidRPr="008848F3">
        <w:rPr>
          <w:b/>
          <w:lang w:val="en-GB" w:eastAsia="zh-CN"/>
        </w:rPr>
        <w:t xml:space="preserve"> </w:t>
      </w:r>
      <w:proofErr w:type="spellStart"/>
      <w:r w:rsidR="008848F3">
        <w:rPr>
          <w:b/>
          <w:lang w:val="en-GB" w:eastAsia="zh-CN"/>
        </w:rPr>
        <w:t>QoE</w:t>
      </w:r>
      <w:proofErr w:type="spellEnd"/>
      <w:r w:rsidR="008848F3">
        <w:rPr>
          <w:b/>
          <w:lang w:val="en-GB" w:eastAsia="zh-CN"/>
        </w:rPr>
        <w:t xml:space="preserve"> </w:t>
      </w:r>
      <w:r w:rsidR="008848F3" w:rsidRPr="008848F3">
        <w:rPr>
          <w:b/>
          <w:lang w:val="en-GB" w:eastAsia="zh-CN"/>
        </w:rPr>
        <w:t>report</w:t>
      </w:r>
      <w:r w:rsidR="008848F3">
        <w:rPr>
          <w:b/>
          <w:lang w:val="en-GB" w:eastAsia="zh-CN"/>
        </w:rPr>
        <w:t>s stored in RRC_IDLE/INACTIVE state.</w:t>
      </w:r>
    </w:p>
    <w:p w14:paraId="33D909FE" w14:textId="089BB934" w:rsidR="00FA08C1" w:rsidRDefault="00F5714E" w:rsidP="00FA08C1">
      <w:pPr>
        <w:pStyle w:val="2"/>
        <w:numPr>
          <w:ilvl w:val="0"/>
          <w:numId w:val="0"/>
        </w:numPr>
      </w:pPr>
      <w:r w:rsidRPr="003717E8">
        <w:lastRenderedPageBreak/>
        <w:t>2.</w:t>
      </w:r>
      <w:r w:rsidR="00EA3E26">
        <w:t>3</w:t>
      </w:r>
      <w:r w:rsidRPr="003717E8">
        <w:tab/>
      </w:r>
      <w:r w:rsidR="00EA3E26">
        <w:t>Others</w:t>
      </w:r>
      <w:r w:rsidR="00FA08C1">
        <w:t xml:space="preserve"> </w:t>
      </w:r>
    </w:p>
    <w:p w14:paraId="3B9D6553" w14:textId="410FF3DE" w:rsidR="0015168B" w:rsidRDefault="00EA3E26" w:rsidP="006D797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the previous meeting, there is </w:t>
      </w:r>
      <w:r w:rsidRPr="00EA3E26">
        <w:rPr>
          <w:rFonts w:eastAsia="等线"/>
          <w:lang w:eastAsia="zh-CN"/>
        </w:rPr>
        <w:t>FFS if the release of configuration can happen via broadcast.</w:t>
      </w:r>
      <w:r w:rsidR="0015168B">
        <w:rPr>
          <w:rFonts w:eastAsia="等线"/>
          <w:lang w:eastAsia="zh-CN"/>
        </w:rPr>
        <w:t xml:space="preserve"> </w:t>
      </w:r>
      <w:r w:rsidR="0015168B" w:rsidRPr="0015168B">
        <w:rPr>
          <w:rFonts w:eastAsia="等线"/>
          <w:lang w:eastAsia="zh-CN"/>
        </w:rPr>
        <w:t xml:space="preserve">Based on this problem, the first thing to consider is that all IDLE/INACTIVE </w:t>
      </w:r>
      <w:proofErr w:type="spellStart"/>
      <w:r w:rsidR="0015168B" w:rsidRPr="0015168B">
        <w:rPr>
          <w:rFonts w:eastAsia="等线"/>
          <w:lang w:eastAsia="zh-CN"/>
        </w:rPr>
        <w:t>QoE</w:t>
      </w:r>
      <w:proofErr w:type="spellEnd"/>
      <w:r w:rsidR="0015168B" w:rsidRPr="0015168B">
        <w:rPr>
          <w:rFonts w:eastAsia="等线"/>
          <w:lang w:eastAsia="zh-CN"/>
        </w:rPr>
        <w:t xml:space="preserve"> configurations are received in the </w:t>
      </w:r>
      <w:r w:rsidR="0015168B">
        <w:rPr>
          <w:rFonts w:eastAsia="等线"/>
          <w:lang w:eastAsia="zh-CN"/>
        </w:rPr>
        <w:t>CONNECTED</w:t>
      </w:r>
      <w:r w:rsidR="0015168B" w:rsidRPr="0015168B">
        <w:rPr>
          <w:rFonts w:eastAsia="等线"/>
          <w:lang w:eastAsia="zh-CN"/>
        </w:rPr>
        <w:t xml:space="preserve"> state, and configuring </w:t>
      </w:r>
      <w:proofErr w:type="spellStart"/>
      <w:r w:rsidR="0015168B" w:rsidRPr="0015168B">
        <w:rPr>
          <w:rFonts w:eastAsia="等线"/>
          <w:lang w:eastAsia="zh-CN"/>
        </w:rPr>
        <w:t>QoE</w:t>
      </w:r>
      <w:proofErr w:type="spellEnd"/>
      <w:r w:rsidR="0015168B" w:rsidRPr="0015168B">
        <w:rPr>
          <w:rFonts w:eastAsia="等线"/>
          <w:lang w:eastAsia="zh-CN"/>
        </w:rPr>
        <w:t xml:space="preserve"> measurements for UE via broadcast is </w:t>
      </w:r>
      <w:r w:rsidR="0015168B">
        <w:rPr>
          <w:rFonts w:eastAsia="等线"/>
          <w:lang w:eastAsia="zh-CN"/>
        </w:rPr>
        <w:t>denied in the previous RAN2 meeting</w:t>
      </w:r>
      <w:r w:rsidR="0015168B" w:rsidRPr="0015168B">
        <w:rPr>
          <w:rFonts w:eastAsia="等线"/>
          <w:lang w:eastAsia="zh-CN"/>
        </w:rPr>
        <w:t xml:space="preserve">. Therefore, there is no reasonable scenario to support the release of </w:t>
      </w:r>
      <w:proofErr w:type="spellStart"/>
      <w:r w:rsidR="0015168B">
        <w:rPr>
          <w:rFonts w:eastAsia="等线"/>
          <w:lang w:eastAsia="zh-CN"/>
        </w:rPr>
        <w:t>QoE</w:t>
      </w:r>
      <w:proofErr w:type="spellEnd"/>
      <w:r w:rsidR="0015168B">
        <w:rPr>
          <w:rFonts w:eastAsia="等线"/>
          <w:lang w:eastAsia="zh-CN"/>
        </w:rPr>
        <w:t xml:space="preserve"> configuration via broadcast, and </w:t>
      </w:r>
      <w:proofErr w:type="spellStart"/>
      <w:r w:rsidR="0015168B">
        <w:rPr>
          <w:rFonts w:eastAsia="等线"/>
          <w:lang w:eastAsia="zh-CN"/>
        </w:rPr>
        <w:t>QoE</w:t>
      </w:r>
      <w:proofErr w:type="spellEnd"/>
      <w:r w:rsidR="0015168B">
        <w:rPr>
          <w:rFonts w:eastAsia="等线"/>
          <w:lang w:eastAsia="zh-CN"/>
        </w:rPr>
        <w:t xml:space="preserve"> configurations in IDLE/INACTIVE state can be release when it moves to RRC_CONNECTED state.</w:t>
      </w:r>
    </w:p>
    <w:p w14:paraId="30355992" w14:textId="1B48CD29" w:rsidR="006D7972" w:rsidRDefault="006D7972" w:rsidP="006D7972">
      <w:pPr>
        <w:rPr>
          <w:rFonts w:eastAsia="等线"/>
          <w:b/>
          <w:lang w:val="en-GB" w:eastAsia="zh-CN"/>
        </w:rPr>
      </w:pPr>
      <w:r w:rsidRPr="00CA0932">
        <w:rPr>
          <w:b/>
          <w:lang w:val="en-GB" w:eastAsia="zh-CN"/>
        </w:rPr>
        <w:t xml:space="preserve">Proposal </w:t>
      </w:r>
      <w:r w:rsidR="00A05839">
        <w:rPr>
          <w:b/>
          <w:lang w:val="en-GB" w:eastAsia="zh-CN"/>
        </w:rPr>
        <w:t>3</w:t>
      </w:r>
      <w:r w:rsidR="00CA0932" w:rsidRPr="00CA0932">
        <w:rPr>
          <w:rFonts w:eastAsia="等线" w:hint="eastAsia"/>
          <w:b/>
          <w:lang w:val="en-GB" w:eastAsia="zh-CN"/>
        </w:rPr>
        <w:t>:</w:t>
      </w:r>
      <w:r w:rsidR="0015168B" w:rsidRPr="0015168B">
        <w:t xml:space="preserve"> </w:t>
      </w:r>
      <w:proofErr w:type="spellStart"/>
      <w:r w:rsidR="0015168B">
        <w:rPr>
          <w:rFonts w:eastAsia="等线"/>
          <w:b/>
          <w:lang w:val="en-GB" w:eastAsia="zh-CN"/>
        </w:rPr>
        <w:t>QoE</w:t>
      </w:r>
      <w:proofErr w:type="spellEnd"/>
      <w:r w:rsidR="0015168B">
        <w:rPr>
          <w:rFonts w:eastAsia="等线"/>
          <w:b/>
          <w:lang w:val="en-GB" w:eastAsia="zh-CN"/>
        </w:rPr>
        <w:t xml:space="preserve"> </w:t>
      </w:r>
      <w:r w:rsidR="0015168B" w:rsidRPr="0015168B">
        <w:rPr>
          <w:rFonts w:eastAsia="等线"/>
          <w:b/>
          <w:lang w:val="en-GB" w:eastAsia="zh-CN"/>
        </w:rPr>
        <w:t>configuration</w:t>
      </w:r>
      <w:r w:rsidR="0015168B">
        <w:rPr>
          <w:rFonts w:eastAsia="等线"/>
          <w:b/>
          <w:lang w:val="en-GB" w:eastAsia="zh-CN"/>
        </w:rPr>
        <w:t>s</w:t>
      </w:r>
      <w:r w:rsidR="0015168B" w:rsidRPr="0015168B">
        <w:rPr>
          <w:rFonts w:eastAsia="等线"/>
          <w:b/>
          <w:lang w:val="en-GB" w:eastAsia="zh-CN"/>
        </w:rPr>
        <w:t xml:space="preserve"> can</w:t>
      </w:r>
      <w:r w:rsidR="0015168B">
        <w:rPr>
          <w:rFonts w:eastAsia="等线"/>
          <w:b/>
          <w:lang w:val="en-GB" w:eastAsia="zh-CN"/>
        </w:rPr>
        <w:t>not</w:t>
      </w:r>
      <w:r w:rsidR="0015168B" w:rsidRPr="0015168B">
        <w:rPr>
          <w:rFonts w:eastAsia="等线"/>
          <w:b/>
          <w:lang w:val="en-GB" w:eastAsia="zh-CN"/>
        </w:rPr>
        <w:t xml:space="preserve"> </w:t>
      </w:r>
      <w:r w:rsidR="0015168B">
        <w:rPr>
          <w:rFonts w:eastAsia="等线"/>
          <w:b/>
          <w:lang w:val="en-GB" w:eastAsia="zh-CN"/>
        </w:rPr>
        <w:t>be released</w:t>
      </w:r>
      <w:r w:rsidR="0015168B" w:rsidRPr="0015168B">
        <w:rPr>
          <w:rFonts w:eastAsia="等线"/>
          <w:b/>
          <w:lang w:val="en-GB" w:eastAsia="zh-CN"/>
        </w:rPr>
        <w:t xml:space="preserve"> via broadcast</w:t>
      </w:r>
      <w:r w:rsidR="0015168B">
        <w:rPr>
          <w:rFonts w:eastAsia="等线"/>
          <w:b/>
          <w:lang w:val="en-GB" w:eastAsia="zh-CN"/>
        </w:rPr>
        <w:t>.</w:t>
      </w:r>
    </w:p>
    <w:p w14:paraId="2113B03F" w14:textId="171A8677" w:rsidR="00E728D9" w:rsidRPr="00E728D9" w:rsidRDefault="00E728D9" w:rsidP="006D797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the previous meeting, there is </w:t>
      </w:r>
      <w:r w:rsidRPr="00EA3E26">
        <w:rPr>
          <w:rFonts w:eastAsia="等线"/>
          <w:lang w:eastAsia="zh-CN"/>
        </w:rPr>
        <w:t xml:space="preserve">FFS </w:t>
      </w:r>
      <w:r w:rsidRPr="00E728D9">
        <w:rPr>
          <w:rFonts w:eastAsia="等线"/>
          <w:lang w:eastAsia="zh-CN"/>
        </w:rPr>
        <w:t xml:space="preserve">whether it is possible to provide information (e.g. priority, service type, etc.) to UE about buffering for the UE to decide which reports to discard in case the UE’s </w:t>
      </w:r>
      <w:proofErr w:type="spellStart"/>
      <w:r w:rsidRPr="00E728D9">
        <w:rPr>
          <w:rFonts w:eastAsia="等线"/>
          <w:lang w:eastAsia="zh-CN"/>
        </w:rPr>
        <w:t>QoE</w:t>
      </w:r>
      <w:proofErr w:type="spellEnd"/>
      <w:r w:rsidRPr="00E728D9">
        <w:rPr>
          <w:rFonts w:eastAsia="等线"/>
          <w:lang w:eastAsia="zh-CN"/>
        </w:rPr>
        <w:t xml:space="preserve"> buffer becomes full.</w:t>
      </w:r>
      <w:r>
        <w:rPr>
          <w:rFonts w:eastAsia="等线"/>
          <w:lang w:eastAsia="zh-CN"/>
        </w:rPr>
        <w:t xml:space="preserve"> </w:t>
      </w:r>
      <w:r w:rsidR="00DC0D42">
        <w:rPr>
          <w:rFonts w:eastAsia="等线"/>
          <w:lang w:eastAsia="zh-CN"/>
        </w:rPr>
        <w:t>As</w:t>
      </w:r>
      <w:r w:rsidR="00C241E8">
        <w:rPr>
          <w:rFonts w:eastAsia="等线"/>
          <w:lang w:eastAsia="zh-CN"/>
        </w:rPr>
        <w:t xml:space="preserve"> i</w:t>
      </w:r>
      <w:r w:rsidRPr="00E728D9">
        <w:rPr>
          <w:rFonts w:eastAsia="等线"/>
          <w:lang w:eastAsia="zh-CN"/>
        </w:rPr>
        <w:t xml:space="preserve">t has not been agreed whether to adopt priority reporting for </w:t>
      </w:r>
      <w:proofErr w:type="spellStart"/>
      <w:r w:rsidRPr="00E728D9">
        <w:rPr>
          <w:rFonts w:eastAsia="等线"/>
          <w:lang w:eastAsia="zh-CN"/>
        </w:rPr>
        <w:t>QoE</w:t>
      </w:r>
      <w:proofErr w:type="spellEnd"/>
      <w:r w:rsidRPr="00E728D9">
        <w:rPr>
          <w:rFonts w:eastAsia="等线"/>
          <w:lang w:eastAsia="zh-CN"/>
        </w:rPr>
        <w:t xml:space="preserve"> reports in the </w:t>
      </w:r>
      <w:r w:rsidR="00C241E8">
        <w:rPr>
          <w:rFonts w:eastAsia="等线"/>
          <w:lang w:eastAsia="zh-CN"/>
        </w:rPr>
        <w:t>RRC_CONNECTED</w:t>
      </w:r>
      <w:r w:rsidRPr="00E728D9">
        <w:rPr>
          <w:rFonts w:eastAsia="等线"/>
          <w:lang w:eastAsia="zh-CN"/>
        </w:rPr>
        <w:t xml:space="preserve"> state, so it is recommended that this issue should be </w:t>
      </w:r>
      <w:r w:rsidR="00C241E8">
        <w:rPr>
          <w:rFonts w:eastAsia="等线"/>
          <w:lang w:eastAsia="zh-CN"/>
        </w:rPr>
        <w:t>aligned</w:t>
      </w:r>
      <w:r w:rsidRPr="00E728D9">
        <w:rPr>
          <w:rFonts w:eastAsia="等线"/>
          <w:lang w:eastAsia="zh-CN"/>
        </w:rPr>
        <w:t xml:space="preserve"> with the </w:t>
      </w:r>
      <w:r w:rsidR="00C241E8">
        <w:rPr>
          <w:rFonts w:eastAsia="等线"/>
          <w:lang w:eastAsia="zh-CN"/>
        </w:rPr>
        <w:t xml:space="preserve">decision on the </w:t>
      </w:r>
      <w:r w:rsidRPr="00E728D9">
        <w:rPr>
          <w:rFonts w:eastAsia="等线"/>
          <w:lang w:eastAsia="zh-CN"/>
        </w:rPr>
        <w:t xml:space="preserve">priority of connected </w:t>
      </w:r>
      <w:proofErr w:type="spellStart"/>
      <w:r w:rsidRPr="00E728D9">
        <w:rPr>
          <w:rFonts w:eastAsia="等线"/>
          <w:lang w:eastAsia="zh-CN"/>
        </w:rPr>
        <w:t>QoE</w:t>
      </w:r>
      <w:proofErr w:type="spellEnd"/>
      <w:r w:rsidRPr="00E728D9">
        <w:rPr>
          <w:rFonts w:eastAsia="等线"/>
          <w:lang w:eastAsia="zh-CN"/>
        </w:rPr>
        <w:t xml:space="preserve"> reports</w:t>
      </w:r>
      <w:r w:rsidR="00C241E8">
        <w:rPr>
          <w:rFonts w:eastAsia="等线"/>
          <w:lang w:eastAsia="zh-CN"/>
        </w:rPr>
        <w:t xml:space="preserve">. </w:t>
      </w:r>
    </w:p>
    <w:p w14:paraId="2891662E" w14:textId="66E20014" w:rsidR="0086191D" w:rsidRDefault="0086191D" w:rsidP="005451A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>o it’s proposed as below:</w:t>
      </w:r>
    </w:p>
    <w:p w14:paraId="7F34E8E2" w14:textId="3043282D" w:rsidR="0079102B" w:rsidRPr="00367096" w:rsidRDefault="00230677" w:rsidP="0049323A">
      <w:pPr>
        <w:rPr>
          <w:rFonts w:eastAsia="等线"/>
          <w:b/>
          <w:lang w:val="en-GB" w:eastAsia="zh-CN"/>
        </w:rPr>
      </w:pPr>
      <w:r w:rsidRPr="001E5913">
        <w:rPr>
          <w:b/>
          <w:lang w:val="en-GB" w:eastAsia="zh-CN"/>
        </w:rPr>
        <w:t xml:space="preserve">Proposal </w:t>
      </w:r>
      <w:r w:rsidR="00A05839">
        <w:rPr>
          <w:b/>
          <w:lang w:val="en-GB" w:eastAsia="zh-CN"/>
        </w:rPr>
        <w:t>4</w:t>
      </w:r>
      <w:r w:rsidRPr="001E5913">
        <w:rPr>
          <w:b/>
          <w:lang w:val="en-GB" w:eastAsia="zh-CN"/>
        </w:rPr>
        <w:t>:</w:t>
      </w:r>
      <w:r w:rsidR="00DC0D42">
        <w:rPr>
          <w:b/>
          <w:lang w:val="en-GB" w:eastAsia="zh-CN"/>
        </w:rPr>
        <w:t xml:space="preserve"> Whether to adopt priority or service type information </w:t>
      </w:r>
      <w:r w:rsidR="00181099">
        <w:rPr>
          <w:b/>
          <w:lang w:val="en-GB" w:eastAsia="zh-CN"/>
        </w:rPr>
        <w:t>for</w:t>
      </w:r>
      <w:r w:rsidR="00DC0D42" w:rsidRPr="00DC0D42">
        <w:rPr>
          <w:b/>
          <w:lang w:val="en-GB" w:eastAsia="zh-CN"/>
        </w:rPr>
        <w:t xml:space="preserve"> UE to decide which reports to discard in case t</w:t>
      </w:r>
      <w:r w:rsidR="00DC0D42">
        <w:rPr>
          <w:b/>
          <w:lang w:val="en-GB" w:eastAsia="zh-CN"/>
        </w:rPr>
        <w:t xml:space="preserve">he UE’s </w:t>
      </w:r>
      <w:proofErr w:type="spellStart"/>
      <w:r w:rsidR="00DC0D42">
        <w:rPr>
          <w:b/>
          <w:lang w:val="en-GB" w:eastAsia="zh-CN"/>
        </w:rPr>
        <w:t>QoE</w:t>
      </w:r>
      <w:proofErr w:type="spellEnd"/>
      <w:r w:rsidR="00DC0D42">
        <w:rPr>
          <w:b/>
          <w:lang w:val="en-GB" w:eastAsia="zh-CN"/>
        </w:rPr>
        <w:t xml:space="preserve"> buffer becomes full can be aligned with RAN3’s decision.</w:t>
      </w:r>
    </w:p>
    <w:p w14:paraId="0E3D272D" w14:textId="77777777" w:rsidR="009D725A" w:rsidRDefault="009D725A" w:rsidP="00C30004">
      <w:pPr>
        <w:pStyle w:val="1"/>
      </w:pPr>
      <w:bookmarkStart w:id="4" w:name="_Toc242573360"/>
      <w:r w:rsidRPr="00C30004">
        <w:t>Summary</w:t>
      </w:r>
      <w:bookmarkEnd w:id="4"/>
    </w:p>
    <w:p w14:paraId="5B1498A0" w14:textId="6285311A" w:rsidR="00CE72CC" w:rsidRDefault="005552F0" w:rsidP="001E79FB">
      <w:bookmarkStart w:id="5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C5310">
        <w:t>s</w:t>
      </w:r>
      <w:r w:rsidR="00063686">
        <w:t>:</w:t>
      </w:r>
    </w:p>
    <w:p w14:paraId="743E3097" w14:textId="77777777" w:rsidR="000E7EE2" w:rsidRDefault="000E7EE2" w:rsidP="000E7EE2">
      <w:pPr>
        <w:rPr>
          <w:b/>
          <w:lang w:val="en-GB" w:eastAsia="zh-CN"/>
        </w:rPr>
      </w:pPr>
      <w:r w:rsidRPr="00674545">
        <w:rPr>
          <w:b/>
          <w:lang w:val="en-GB" w:eastAsia="zh-CN"/>
        </w:rPr>
        <w:t>Proposal 1</w:t>
      </w:r>
      <w:r>
        <w:rPr>
          <w:b/>
          <w:lang w:val="en-GB" w:eastAsia="zh-CN"/>
        </w:rPr>
        <w:t xml:space="preserve">: </w:t>
      </w:r>
      <w:r w:rsidRPr="00674545">
        <w:rPr>
          <w:b/>
          <w:lang w:val="en-GB" w:eastAsia="zh-CN"/>
        </w:rPr>
        <w:t xml:space="preserve">RAN-based area scope information shall be sent from </w:t>
      </w:r>
      <w:proofErr w:type="spellStart"/>
      <w:r w:rsidRPr="00674545">
        <w:rPr>
          <w:b/>
          <w:lang w:val="en-GB" w:eastAsia="zh-CN"/>
        </w:rPr>
        <w:t>gNB</w:t>
      </w:r>
      <w:proofErr w:type="spellEnd"/>
      <w:r w:rsidRPr="00674545">
        <w:rPr>
          <w:b/>
          <w:lang w:val="en-GB" w:eastAsia="zh-CN"/>
        </w:rPr>
        <w:t xml:space="preserve"> to the UE when transferring to RRC_IDLE state.</w:t>
      </w:r>
    </w:p>
    <w:p w14:paraId="3AF16ED3" w14:textId="77777777" w:rsidR="000E7EE2" w:rsidRPr="008848F3" w:rsidRDefault="000E7EE2" w:rsidP="000E7EE2">
      <w:pPr>
        <w:rPr>
          <w:rFonts w:eastAsia="等线"/>
          <w:b/>
          <w:lang w:val="en-GB" w:eastAsia="zh-CN"/>
        </w:rPr>
      </w:pPr>
      <w:r w:rsidRPr="001E591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 w:rsidRPr="001E5913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1-bit </w:t>
      </w:r>
      <w:proofErr w:type="spellStart"/>
      <w:r w:rsidRPr="008848F3">
        <w:rPr>
          <w:b/>
          <w:lang w:val="en-GB" w:eastAsia="zh-CN"/>
        </w:rPr>
        <w:t>QoE</w:t>
      </w:r>
      <w:proofErr w:type="spellEnd"/>
      <w:r w:rsidRPr="008848F3">
        <w:rPr>
          <w:b/>
          <w:lang w:val="en-GB" w:eastAsia="zh-CN"/>
        </w:rPr>
        <w:t xml:space="preserve"> measurement availability indicator </w:t>
      </w:r>
      <w:r>
        <w:rPr>
          <w:b/>
          <w:lang w:val="en-GB" w:eastAsia="zh-CN"/>
        </w:rPr>
        <w:t xml:space="preserve">per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 list can be used for the </w:t>
      </w:r>
      <w:proofErr w:type="spellStart"/>
      <w:r>
        <w:rPr>
          <w:b/>
          <w:lang w:val="en-GB" w:eastAsia="zh-CN"/>
        </w:rPr>
        <w:t>gNB</w:t>
      </w:r>
      <w:proofErr w:type="spellEnd"/>
      <w:r>
        <w:rPr>
          <w:b/>
          <w:lang w:val="en-GB" w:eastAsia="zh-CN"/>
        </w:rPr>
        <w:t xml:space="preserve"> to retrieve</w:t>
      </w:r>
      <w:r w:rsidRPr="008848F3">
        <w:rPr>
          <w:b/>
          <w:lang w:val="en-GB" w:eastAsia="zh-CN"/>
        </w:rPr>
        <w:t xml:space="preserve">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</w:t>
      </w:r>
      <w:r w:rsidRPr="008848F3">
        <w:rPr>
          <w:b/>
          <w:lang w:val="en-GB" w:eastAsia="zh-CN"/>
        </w:rPr>
        <w:t>report</w:t>
      </w:r>
      <w:r>
        <w:rPr>
          <w:b/>
          <w:lang w:val="en-GB" w:eastAsia="zh-CN"/>
        </w:rPr>
        <w:t>s stored in RRC_IDLE/INACTIVE state.</w:t>
      </w:r>
    </w:p>
    <w:p w14:paraId="2955E68C" w14:textId="77777777" w:rsidR="000E7EE2" w:rsidRDefault="000E7EE2" w:rsidP="000E7EE2">
      <w:pPr>
        <w:rPr>
          <w:rFonts w:eastAsia="等线"/>
          <w:b/>
          <w:lang w:val="en-GB" w:eastAsia="zh-CN"/>
        </w:rPr>
      </w:pPr>
      <w:r w:rsidRPr="00CA0932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 w:rsidRPr="00CA0932">
        <w:rPr>
          <w:rFonts w:eastAsia="等线" w:hint="eastAsia"/>
          <w:b/>
          <w:lang w:val="en-GB" w:eastAsia="zh-CN"/>
        </w:rPr>
        <w:t>:</w:t>
      </w:r>
      <w:r w:rsidRPr="0015168B">
        <w:t xml:space="preserve"> </w:t>
      </w:r>
      <w:proofErr w:type="spellStart"/>
      <w:r>
        <w:rPr>
          <w:rFonts w:eastAsia="等线"/>
          <w:b/>
          <w:lang w:val="en-GB" w:eastAsia="zh-CN"/>
        </w:rPr>
        <w:t>QoE</w:t>
      </w:r>
      <w:proofErr w:type="spellEnd"/>
      <w:r>
        <w:rPr>
          <w:rFonts w:eastAsia="等线"/>
          <w:b/>
          <w:lang w:val="en-GB" w:eastAsia="zh-CN"/>
        </w:rPr>
        <w:t xml:space="preserve"> </w:t>
      </w:r>
      <w:r w:rsidRPr="0015168B">
        <w:rPr>
          <w:rFonts w:eastAsia="等线"/>
          <w:b/>
          <w:lang w:val="en-GB" w:eastAsia="zh-CN"/>
        </w:rPr>
        <w:t>configuration</w:t>
      </w:r>
      <w:r>
        <w:rPr>
          <w:rFonts w:eastAsia="等线"/>
          <w:b/>
          <w:lang w:val="en-GB" w:eastAsia="zh-CN"/>
        </w:rPr>
        <w:t>s</w:t>
      </w:r>
      <w:r w:rsidRPr="0015168B">
        <w:rPr>
          <w:rFonts w:eastAsia="等线"/>
          <w:b/>
          <w:lang w:val="en-GB" w:eastAsia="zh-CN"/>
        </w:rPr>
        <w:t xml:space="preserve"> can</w:t>
      </w:r>
      <w:r>
        <w:rPr>
          <w:rFonts w:eastAsia="等线"/>
          <w:b/>
          <w:lang w:val="en-GB" w:eastAsia="zh-CN"/>
        </w:rPr>
        <w:t>not</w:t>
      </w:r>
      <w:r w:rsidRPr="0015168B">
        <w:rPr>
          <w:rFonts w:eastAsia="等线"/>
          <w:b/>
          <w:lang w:val="en-GB" w:eastAsia="zh-CN"/>
        </w:rPr>
        <w:t xml:space="preserve"> </w:t>
      </w:r>
      <w:r>
        <w:rPr>
          <w:rFonts w:eastAsia="等线"/>
          <w:b/>
          <w:lang w:val="en-GB" w:eastAsia="zh-CN"/>
        </w:rPr>
        <w:t>be released</w:t>
      </w:r>
      <w:r w:rsidRPr="0015168B">
        <w:rPr>
          <w:rFonts w:eastAsia="等线"/>
          <w:b/>
          <w:lang w:val="en-GB" w:eastAsia="zh-CN"/>
        </w:rPr>
        <w:t xml:space="preserve"> via broadcast</w:t>
      </w:r>
      <w:r>
        <w:rPr>
          <w:rFonts w:eastAsia="等线"/>
          <w:b/>
          <w:lang w:val="en-GB" w:eastAsia="zh-CN"/>
        </w:rPr>
        <w:t>.</w:t>
      </w:r>
    </w:p>
    <w:p w14:paraId="70525670" w14:textId="1EFD39E9" w:rsidR="000E7EE2" w:rsidRPr="00367096" w:rsidRDefault="000E7EE2" w:rsidP="000E7EE2">
      <w:pPr>
        <w:rPr>
          <w:rFonts w:eastAsia="等线"/>
          <w:b/>
          <w:lang w:val="en-GB" w:eastAsia="zh-CN"/>
        </w:rPr>
      </w:pPr>
      <w:r w:rsidRPr="001E591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4</w:t>
      </w:r>
      <w:r w:rsidRPr="001E5913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Whether to adopt priorit</w:t>
      </w:r>
      <w:r w:rsidR="00181099">
        <w:rPr>
          <w:b/>
          <w:lang w:val="en-GB" w:eastAsia="zh-CN"/>
        </w:rPr>
        <w:t>y or service type information for</w:t>
      </w:r>
      <w:r w:rsidRPr="00DC0D42">
        <w:rPr>
          <w:b/>
          <w:lang w:val="en-GB" w:eastAsia="zh-CN"/>
        </w:rPr>
        <w:t xml:space="preserve"> UE to decide which reports to discard in case t</w:t>
      </w:r>
      <w:r>
        <w:rPr>
          <w:b/>
          <w:lang w:val="en-GB" w:eastAsia="zh-CN"/>
        </w:rPr>
        <w:t xml:space="preserve">he UE’s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buffer becomes full can be aligned with RAN3’s decision.</w:t>
      </w:r>
    </w:p>
    <w:p w14:paraId="0156C035" w14:textId="77777777" w:rsidR="007D08CD" w:rsidRPr="00EA3934" w:rsidRDefault="009D725A" w:rsidP="00320267">
      <w:pPr>
        <w:pStyle w:val="1"/>
        <w:rPr>
          <w:noProof/>
        </w:rPr>
      </w:pPr>
      <w:r w:rsidRPr="00EA3934">
        <w:rPr>
          <w:noProof/>
        </w:rPr>
        <w:t>References</w:t>
      </w:r>
      <w:bookmarkEnd w:id="5"/>
    </w:p>
    <w:p w14:paraId="467C8D2A" w14:textId="5794037F" w:rsidR="00F27DF8" w:rsidRPr="00EA3934" w:rsidRDefault="00F27DF8" w:rsidP="00F27DF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EA3934">
        <w:rPr>
          <w:rFonts w:cs="Arial"/>
          <w:lang w:val="de-DE"/>
        </w:rPr>
        <w:t>RAN2-12</w:t>
      </w:r>
      <w:r w:rsidR="00C121D2" w:rsidRPr="00EA3934">
        <w:rPr>
          <w:rFonts w:cs="Arial"/>
          <w:lang w:val="de-DE"/>
        </w:rPr>
        <w:t>2</w:t>
      </w:r>
      <w:r w:rsidRPr="00EA3934">
        <w:rPr>
          <w:rFonts w:cs="Arial"/>
          <w:lang w:val="de-DE"/>
        </w:rPr>
        <w:t xml:space="preserve"> LTE MUSIM QoE XR (Tero)_EOM</w:t>
      </w:r>
    </w:p>
    <w:p w14:paraId="68D30DF9" w14:textId="172C2E2B" w:rsidR="00504E55" w:rsidRPr="00EA3934" w:rsidRDefault="00F27DF8" w:rsidP="008F47F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EA3934">
        <w:rPr>
          <w:rFonts w:cs="Arial"/>
          <w:lang w:val="de-DE"/>
        </w:rPr>
        <w:t>RAN3_1</w:t>
      </w:r>
      <w:r w:rsidR="00C121D2" w:rsidRPr="00EA3934">
        <w:rPr>
          <w:rFonts w:cs="Arial"/>
          <w:lang w:val="de-DE"/>
        </w:rPr>
        <w:t>20</w:t>
      </w:r>
      <w:r w:rsidRPr="00EA3934">
        <w:rPr>
          <w:rFonts w:cs="Arial"/>
          <w:lang w:val="de-DE"/>
        </w:rPr>
        <w:t>_agenda_20230</w:t>
      </w:r>
      <w:r w:rsidR="00C121D2" w:rsidRPr="00EA3934">
        <w:rPr>
          <w:rFonts w:cs="Arial"/>
          <w:lang w:val="de-DE"/>
        </w:rPr>
        <w:t>530</w:t>
      </w:r>
      <w:r w:rsidRPr="00EA3934">
        <w:rPr>
          <w:rFonts w:cs="Arial"/>
          <w:lang w:val="de-DE"/>
        </w:rPr>
        <w:t>_EOM1</w:t>
      </w:r>
    </w:p>
    <w:sectPr w:rsidR="00504E55" w:rsidRPr="00EA3934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BA27E7" w14:textId="77777777" w:rsidR="004C406A" w:rsidRDefault="004C406A">
      <w:r>
        <w:separator/>
      </w:r>
    </w:p>
  </w:endnote>
  <w:endnote w:type="continuationSeparator" w:id="0">
    <w:p w14:paraId="05532F27" w14:textId="77777777" w:rsidR="004C406A" w:rsidRDefault="004C406A">
      <w:r>
        <w:continuationSeparator/>
      </w:r>
    </w:p>
  </w:endnote>
  <w:endnote w:type="continuationNotice" w:id="1">
    <w:p w14:paraId="57CF50E9" w14:textId="77777777" w:rsidR="004C406A" w:rsidRDefault="004C40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BDAA3" w14:textId="77777777" w:rsidR="00B92323" w:rsidRDefault="00B92323" w:rsidP="00730790">
    <w:pPr>
      <w:pStyle w:val="af1"/>
      <w:jc w:val="center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660334">
      <w:rPr>
        <w:rStyle w:val="af2"/>
        <w:noProof/>
      </w:rPr>
      <w:t>3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B2B19" w14:textId="77777777" w:rsidR="004C406A" w:rsidRDefault="004C406A">
      <w:r>
        <w:separator/>
      </w:r>
    </w:p>
  </w:footnote>
  <w:footnote w:type="continuationSeparator" w:id="0">
    <w:p w14:paraId="5AEC7A2F" w14:textId="77777777" w:rsidR="004C406A" w:rsidRDefault="004C406A">
      <w:r>
        <w:continuationSeparator/>
      </w:r>
    </w:p>
  </w:footnote>
  <w:footnote w:type="continuationNotice" w:id="1">
    <w:p w14:paraId="65897A78" w14:textId="77777777" w:rsidR="004C406A" w:rsidRDefault="004C406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2361"/>
    <w:multiLevelType w:val="hybridMultilevel"/>
    <w:tmpl w:val="A0463420"/>
    <w:lvl w:ilvl="0" w:tplc="D714D17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C216C"/>
    <w:multiLevelType w:val="hybridMultilevel"/>
    <w:tmpl w:val="0722DEF0"/>
    <w:lvl w:ilvl="0" w:tplc="A50C37B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F67054D"/>
    <w:multiLevelType w:val="hybridMultilevel"/>
    <w:tmpl w:val="4D4CAEB4"/>
    <w:lvl w:ilvl="0" w:tplc="08090001">
      <w:start w:val="1"/>
      <w:numFmt w:val="bullet"/>
      <w:lvlText w:val="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87E07"/>
    <w:multiLevelType w:val="hybridMultilevel"/>
    <w:tmpl w:val="6266434A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BA264E"/>
    <w:multiLevelType w:val="multilevel"/>
    <w:tmpl w:val="4BDE021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A1C03D5"/>
    <w:multiLevelType w:val="hybridMultilevel"/>
    <w:tmpl w:val="82380F82"/>
    <w:lvl w:ilvl="0" w:tplc="993AB47C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8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0BBF48"/>
    <w:multiLevelType w:val="singleLevel"/>
    <w:tmpl w:val="7E0BBF48"/>
    <w:lvl w:ilvl="0">
      <w:start w:val="1"/>
      <w:numFmt w:val="bullet"/>
      <w:lvlText w:val="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6"/>
  </w:num>
  <w:num w:numId="4">
    <w:abstractNumId w:val="7"/>
  </w:num>
  <w:num w:numId="5">
    <w:abstractNumId w:val="3"/>
  </w:num>
  <w:num w:numId="6">
    <w:abstractNumId w:val="18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 w:numId="11">
    <w:abstractNumId w:val="12"/>
  </w:num>
  <w:num w:numId="12">
    <w:abstractNumId w:val="15"/>
  </w:num>
  <w:num w:numId="13">
    <w:abstractNumId w:val="20"/>
  </w:num>
  <w:num w:numId="14">
    <w:abstractNumId w:val="13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9"/>
  </w:num>
  <w:num w:numId="19">
    <w:abstractNumId w:val="2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6"/>
  </w:num>
  <w:num w:numId="28">
    <w:abstractNumId w:val="17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21"/>
  </w:num>
  <w:num w:numId="37">
    <w:abstractNumId w:val="11"/>
  </w:num>
  <w:num w:numId="38">
    <w:abstractNumId w:val="14"/>
  </w:num>
  <w:num w:numId="39">
    <w:abstractNumId w:val="19"/>
  </w:num>
  <w:num w:numId="4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0273"/>
    <w:rsid w:val="000009F6"/>
    <w:rsid w:val="00001137"/>
    <w:rsid w:val="00001770"/>
    <w:rsid w:val="000028DD"/>
    <w:rsid w:val="0000311A"/>
    <w:rsid w:val="00003465"/>
    <w:rsid w:val="0000455C"/>
    <w:rsid w:val="000057DB"/>
    <w:rsid w:val="000059B7"/>
    <w:rsid w:val="00005BAC"/>
    <w:rsid w:val="000060A7"/>
    <w:rsid w:val="00006CE2"/>
    <w:rsid w:val="00007730"/>
    <w:rsid w:val="0001045F"/>
    <w:rsid w:val="00011902"/>
    <w:rsid w:val="00011E6B"/>
    <w:rsid w:val="00012153"/>
    <w:rsid w:val="00012285"/>
    <w:rsid w:val="00013C93"/>
    <w:rsid w:val="00013D26"/>
    <w:rsid w:val="00016917"/>
    <w:rsid w:val="00016A3A"/>
    <w:rsid w:val="00020287"/>
    <w:rsid w:val="0002041C"/>
    <w:rsid w:val="00020F07"/>
    <w:rsid w:val="00020FD3"/>
    <w:rsid w:val="00020FFE"/>
    <w:rsid w:val="0002132D"/>
    <w:rsid w:val="00021446"/>
    <w:rsid w:val="0002181B"/>
    <w:rsid w:val="00022928"/>
    <w:rsid w:val="00022B2E"/>
    <w:rsid w:val="00022C47"/>
    <w:rsid w:val="000234B6"/>
    <w:rsid w:val="00025C43"/>
    <w:rsid w:val="00026BB9"/>
    <w:rsid w:val="00026DD2"/>
    <w:rsid w:val="00027118"/>
    <w:rsid w:val="00027BEA"/>
    <w:rsid w:val="000306C0"/>
    <w:rsid w:val="00031C5C"/>
    <w:rsid w:val="00031D4B"/>
    <w:rsid w:val="00034099"/>
    <w:rsid w:val="000343D3"/>
    <w:rsid w:val="000346E9"/>
    <w:rsid w:val="0003547B"/>
    <w:rsid w:val="000362AC"/>
    <w:rsid w:val="000362CF"/>
    <w:rsid w:val="00036B57"/>
    <w:rsid w:val="00037FCD"/>
    <w:rsid w:val="0004162A"/>
    <w:rsid w:val="00042CEE"/>
    <w:rsid w:val="00044ACC"/>
    <w:rsid w:val="00044BCA"/>
    <w:rsid w:val="000464BA"/>
    <w:rsid w:val="00046BE2"/>
    <w:rsid w:val="0004760F"/>
    <w:rsid w:val="000477A9"/>
    <w:rsid w:val="00047A5B"/>
    <w:rsid w:val="00047A6F"/>
    <w:rsid w:val="00050582"/>
    <w:rsid w:val="0005222E"/>
    <w:rsid w:val="00054991"/>
    <w:rsid w:val="00054EDE"/>
    <w:rsid w:val="000552FA"/>
    <w:rsid w:val="000559F7"/>
    <w:rsid w:val="0005608C"/>
    <w:rsid w:val="0005707A"/>
    <w:rsid w:val="00060527"/>
    <w:rsid w:val="0006078D"/>
    <w:rsid w:val="00060834"/>
    <w:rsid w:val="00061160"/>
    <w:rsid w:val="000615CA"/>
    <w:rsid w:val="00061674"/>
    <w:rsid w:val="0006264B"/>
    <w:rsid w:val="000627CD"/>
    <w:rsid w:val="000635F0"/>
    <w:rsid w:val="00063686"/>
    <w:rsid w:val="00064E2F"/>
    <w:rsid w:val="0006640F"/>
    <w:rsid w:val="000677EA"/>
    <w:rsid w:val="00067937"/>
    <w:rsid w:val="00070C3F"/>
    <w:rsid w:val="00073C09"/>
    <w:rsid w:val="000754F8"/>
    <w:rsid w:val="0007655C"/>
    <w:rsid w:val="0007673B"/>
    <w:rsid w:val="00076E60"/>
    <w:rsid w:val="00077206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2E03"/>
    <w:rsid w:val="00083CCF"/>
    <w:rsid w:val="000844B5"/>
    <w:rsid w:val="00085075"/>
    <w:rsid w:val="00085FC2"/>
    <w:rsid w:val="0008686B"/>
    <w:rsid w:val="00086B9F"/>
    <w:rsid w:val="00086CBC"/>
    <w:rsid w:val="00087173"/>
    <w:rsid w:val="00087F8E"/>
    <w:rsid w:val="0009147A"/>
    <w:rsid w:val="00091AE6"/>
    <w:rsid w:val="00092079"/>
    <w:rsid w:val="0009559E"/>
    <w:rsid w:val="00095791"/>
    <w:rsid w:val="00095F52"/>
    <w:rsid w:val="0009603A"/>
    <w:rsid w:val="0009646F"/>
    <w:rsid w:val="000967EE"/>
    <w:rsid w:val="000972AC"/>
    <w:rsid w:val="00097F77"/>
    <w:rsid w:val="000A1986"/>
    <w:rsid w:val="000A1DFC"/>
    <w:rsid w:val="000A20E0"/>
    <w:rsid w:val="000A248B"/>
    <w:rsid w:val="000A2C8C"/>
    <w:rsid w:val="000A3103"/>
    <w:rsid w:val="000A3340"/>
    <w:rsid w:val="000A3608"/>
    <w:rsid w:val="000A360E"/>
    <w:rsid w:val="000A5299"/>
    <w:rsid w:val="000A5B89"/>
    <w:rsid w:val="000A625C"/>
    <w:rsid w:val="000A7088"/>
    <w:rsid w:val="000A7328"/>
    <w:rsid w:val="000A787E"/>
    <w:rsid w:val="000A7F47"/>
    <w:rsid w:val="000B1896"/>
    <w:rsid w:val="000B1C57"/>
    <w:rsid w:val="000B3B6B"/>
    <w:rsid w:val="000B47D4"/>
    <w:rsid w:val="000B47F5"/>
    <w:rsid w:val="000B4B53"/>
    <w:rsid w:val="000B4E91"/>
    <w:rsid w:val="000B6575"/>
    <w:rsid w:val="000B6CAB"/>
    <w:rsid w:val="000B73E2"/>
    <w:rsid w:val="000B7678"/>
    <w:rsid w:val="000B7781"/>
    <w:rsid w:val="000B78F0"/>
    <w:rsid w:val="000B7C57"/>
    <w:rsid w:val="000C034B"/>
    <w:rsid w:val="000C0661"/>
    <w:rsid w:val="000C07B7"/>
    <w:rsid w:val="000C0AFF"/>
    <w:rsid w:val="000C0B8F"/>
    <w:rsid w:val="000C0CD6"/>
    <w:rsid w:val="000C0D9F"/>
    <w:rsid w:val="000C21E7"/>
    <w:rsid w:val="000C24F4"/>
    <w:rsid w:val="000C2C10"/>
    <w:rsid w:val="000C3430"/>
    <w:rsid w:val="000C4330"/>
    <w:rsid w:val="000C5310"/>
    <w:rsid w:val="000C55AA"/>
    <w:rsid w:val="000C6C63"/>
    <w:rsid w:val="000C6DEF"/>
    <w:rsid w:val="000C75DF"/>
    <w:rsid w:val="000D0274"/>
    <w:rsid w:val="000D1253"/>
    <w:rsid w:val="000D1317"/>
    <w:rsid w:val="000D3F81"/>
    <w:rsid w:val="000D44D7"/>
    <w:rsid w:val="000D5183"/>
    <w:rsid w:val="000D61C5"/>
    <w:rsid w:val="000D6243"/>
    <w:rsid w:val="000D6FAB"/>
    <w:rsid w:val="000D78FA"/>
    <w:rsid w:val="000E064E"/>
    <w:rsid w:val="000E0D95"/>
    <w:rsid w:val="000E1869"/>
    <w:rsid w:val="000E241E"/>
    <w:rsid w:val="000E2D81"/>
    <w:rsid w:val="000E2DC8"/>
    <w:rsid w:val="000E3B7B"/>
    <w:rsid w:val="000E47A9"/>
    <w:rsid w:val="000E4A36"/>
    <w:rsid w:val="000E5791"/>
    <w:rsid w:val="000E6FD5"/>
    <w:rsid w:val="000E7839"/>
    <w:rsid w:val="000E7EE2"/>
    <w:rsid w:val="000F01B4"/>
    <w:rsid w:val="000F07ED"/>
    <w:rsid w:val="000F0838"/>
    <w:rsid w:val="000F217D"/>
    <w:rsid w:val="000F22B1"/>
    <w:rsid w:val="000F2A3C"/>
    <w:rsid w:val="000F2D1B"/>
    <w:rsid w:val="000F2F3D"/>
    <w:rsid w:val="000F3A3C"/>
    <w:rsid w:val="000F46F1"/>
    <w:rsid w:val="000F58F8"/>
    <w:rsid w:val="000F5B2F"/>
    <w:rsid w:val="000F6DC3"/>
    <w:rsid w:val="000F786E"/>
    <w:rsid w:val="0010072E"/>
    <w:rsid w:val="0010104F"/>
    <w:rsid w:val="00101512"/>
    <w:rsid w:val="0010163E"/>
    <w:rsid w:val="0010165C"/>
    <w:rsid w:val="00103CB4"/>
    <w:rsid w:val="0010423D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3632"/>
    <w:rsid w:val="0011589A"/>
    <w:rsid w:val="00116EA1"/>
    <w:rsid w:val="00116F70"/>
    <w:rsid w:val="00116F90"/>
    <w:rsid w:val="00117427"/>
    <w:rsid w:val="00120090"/>
    <w:rsid w:val="001201C0"/>
    <w:rsid w:val="00120D47"/>
    <w:rsid w:val="00121177"/>
    <w:rsid w:val="00121AB6"/>
    <w:rsid w:val="00121EAB"/>
    <w:rsid w:val="0012259C"/>
    <w:rsid w:val="00122AD2"/>
    <w:rsid w:val="0012401C"/>
    <w:rsid w:val="00124B18"/>
    <w:rsid w:val="00126AB4"/>
    <w:rsid w:val="00127D2C"/>
    <w:rsid w:val="00127DBF"/>
    <w:rsid w:val="001308CD"/>
    <w:rsid w:val="00131698"/>
    <w:rsid w:val="00131965"/>
    <w:rsid w:val="00131F52"/>
    <w:rsid w:val="00131FBE"/>
    <w:rsid w:val="001321C2"/>
    <w:rsid w:val="001348B1"/>
    <w:rsid w:val="00135185"/>
    <w:rsid w:val="00135810"/>
    <w:rsid w:val="00135E03"/>
    <w:rsid w:val="00135EC3"/>
    <w:rsid w:val="00136C0C"/>
    <w:rsid w:val="00137432"/>
    <w:rsid w:val="00137669"/>
    <w:rsid w:val="001405E9"/>
    <w:rsid w:val="00140A45"/>
    <w:rsid w:val="00141033"/>
    <w:rsid w:val="001412DA"/>
    <w:rsid w:val="00141366"/>
    <w:rsid w:val="00141635"/>
    <w:rsid w:val="001418FF"/>
    <w:rsid w:val="001434DC"/>
    <w:rsid w:val="00143628"/>
    <w:rsid w:val="00145AC2"/>
    <w:rsid w:val="001460AC"/>
    <w:rsid w:val="00147469"/>
    <w:rsid w:val="00147532"/>
    <w:rsid w:val="00147E07"/>
    <w:rsid w:val="001505E0"/>
    <w:rsid w:val="00150EAC"/>
    <w:rsid w:val="0015136A"/>
    <w:rsid w:val="0015168B"/>
    <w:rsid w:val="0015199E"/>
    <w:rsid w:val="00151D8C"/>
    <w:rsid w:val="001521B4"/>
    <w:rsid w:val="001558FF"/>
    <w:rsid w:val="0015614F"/>
    <w:rsid w:val="00156B21"/>
    <w:rsid w:val="00156FC0"/>
    <w:rsid w:val="00157B51"/>
    <w:rsid w:val="00160860"/>
    <w:rsid w:val="00160CA0"/>
    <w:rsid w:val="0016284C"/>
    <w:rsid w:val="00162892"/>
    <w:rsid w:val="00163D65"/>
    <w:rsid w:val="00163E78"/>
    <w:rsid w:val="001646C7"/>
    <w:rsid w:val="00164767"/>
    <w:rsid w:val="001648FB"/>
    <w:rsid w:val="00164FB0"/>
    <w:rsid w:val="001652CD"/>
    <w:rsid w:val="001654E5"/>
    <w:rsid w:val="001659F2"/>
    <w:rsid w:val="00165F9B"/>
    <w:rsid w:val="0016679A"/>
    <w:rsid w:val="00166999"/>
    <w:rsid w:val="00171021"/>
    <w:rsid w:val="00171C89"/>
    <w:rsid w:val="00172B94"/>
    <w:rsid w:val="00172C20"/>
    <w:rsid w:val="00173666"/>
    <w:rsid w:val="001739C4"/>
    <w:rsid w:val="00174076"/>
    <w:rsid w:val="00174DA5"/>
    <w:rsid w:val="00175496"/>
    <w:rsid w:val="00175631"/>
    <w:rsid w:val="00175AD2"/>
    <w:rsid w:val="00177993"/>
    <w:rsid w:val="0018039A"/>
    <w:rsid w:val="00181099"/>
    <w:rsid w:val="0018158B"/>
    <w:rsid w:val="00181B20"/>
    <w:rsid w:val="00182927"/>
    <w:rsid w:val="001838E8"/>
    <w:rsid w:val="0018431E"/>
    <w:rsid w:val="00185B40"/>
    <w:rsid w:val="0018641B"/>
    <w:rsid w:val="00186AA9"/>
    <w:rsid w:val="00187710"/>
    <w:rsid w:val="00187C4F"/>
    <w:rsid w:val="00190734"/>
    <w:rsid w:val="00190C91"/>
    <w:rsid w:val="00191C5C"/>
    <w:rsid w:val="001924EE"/>
    <w:rsid w:val="00192610"/>
    <w:rsid w:val="0019276B"/>
    <w:rsid w:val="00192EBA"/>
    <w:rsid w:val="00194E7F"/>
    <w:rsid w:val="001957AE"/>
    <w:rsid w:val="00195BC6"/>
    <w:rsid w:val="00197518"/>
    <w:rsid w:val="001A0F41"/>
    <w:rsid w:val="001A13EF"/>
    <w:rsid w:val="001A1DAE"/>
    <w:rsid w:val="001A1E03"/>
    <w:rsid w:val="001A241E"/>
    <w:rsid w:val="001A3300"/>
    <w:rsid w:val="001A3F52"/>
    <w:rsid w:val="001A4131"/>
    <w:rsid w:val="001A5A6D"/>
    <w:rsid w:val="001A610B"/>
    <w:rsid w:val="001A7583"/>
    <w:rsid w:val="001A7A9E"/>
    <w:rsid w:val="001A7BB7"/>
    <w:rsid w:val="001B03A6"/>
    <w:rsid w:val="001B042D"/>
    <w:rsid w:val="001B1617"/>
    <w:rsid w:val="001B241A"/>
    <w:rsid w:val="001B2C38"/>
    <w:rsid w:val="001B2EB8"/>
    <w:rsid w:val="001B2F7D"/>
    <w:rsid w:val="001B39EC"/>
    <w:rsid w:val="001B3E9A"/>
    <w:rsid w:val="001B76C9"/>
    <w:rsid w:val="001B7CDF"/>
    <w:rsid w:val="001C08A0"/>
    <w:rsid w:val="001C230D"/>
    <w:rsid w:val="001C3846"/>
    <w:rsid w:val="001C481D"/>
    <w:rsid w:val="001C4CD3"/>
    <w:rsid w:val="001C5B9D"/>
    <w:rsid w:val="001C611A"/>
    <w:rsid w:val="001C6394"/>
    <w:rsid w:val="001C6BBF"/>
    <w:rsid w:val="001C6BCF"/>
    <w:rsid w:val="001C7268"/>
    <w:rsid w:val="001D01C0"/>
    <w:rsid w:val="001D026D"/>
    <w:rsid w:val="001D050D"/>
    <w:rsid w:val="001D15F2"/>
    <w:rsid w:val="001D16C0"/>
    <w:rsid w:val="001D1DD1"/>
    <w:rsid w:val="001D2E7A"/>
    <w:rsid w:val="001D42C7"/>
    <w:rsid w:val="001D4711"/>
    <w:rsid w:val="001D4E8C"/>
    <w:rsid w:val="001D5744"/>
    <w:rsid w:val="001D5EC7"/>
    <w:rsid w:val="001D6710"/>
    <w:rsid w:val="001D7494"/>
    <w:rsid w:val="001E0378"/>
    <w:rsid w:val="001E3999"/>
    <w:rsid w:val="001E46DB"/>
    <w:rsid w:val="001E5913"/>
    <w:rsid w:val="001E5DED"/>
    <w:rsid w:val="001E62D4"/>
    <w:rsid w:val="001E63D8"/>
    <w:rsid w:val="001E65BE"/>
    <w:rsid w:val="001E6A9C"/>
    <w:rsid w:val="001E79FB"/>
    <w:rsid w:val="001F0169"/>
    <w:rsid w:val="001F0296"/>
    <w:rsid w:val="001F0472"/>
    <w:rsid w:val="001F13E9"/>
    <w:rsid w:val="001F1424"/>
    <w:rsid w:val="001F1A34"/>
    <w:rsid w:val="001F227E"/>
    <w:rsid w:val="001F2DD3"/>
    <w:rsid w:val="001F3C0E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14B2"/>
    <w:rsid w:val="00203671"/>
    <w:rsid w:val="00204FA6"/>
    <w:rsid w:val="002065BE"/>
    <w:rsid w:val="002068E7"/>
    <w:rsid w:val="00206DB3"/>
    <w:rsid w:val="002073EE"/>
    <w:rsid w:val="00211188"/>
    <w:rsid w:val="00211294"/>
    <w:rsid w:val="002114D0"/>
    <w:rsid w:val="00211629"/>
    <w:rsid w:val="0021199D"/>
    <w:rsid w:val="00211F74"/>
    <w:rsid w:val="00212389"/>
    <w:rsid w:val="002124F8"/>
    <w:rsid w:val="00212767"/>
    <w:rsid w:val="002129BC"/>
    <w:rsid w:val="00213932"/>
    <w:rsid w:val="0021431F"/>
    <w:rsid w:val="00214866"/>
    <w:rsid w:val="002165E9"/>
    <w:rsid w:val="002166A7"/>
    <w:rsid w:val="002168A6"/>
    <w:rsid w:val="00217ECC"/>
    <w:rsid w:val="00220457"/>
    <w:rsid w:val="0022050B"/>
    <w:rsid w:val="00220B09"/>
    <w:rsid w:val="00221D91"/>
    <w:rsid w:val="002222B0"/>
    <w:rsid w:val="00222C1B"/>
    <w:rsid w:val="00223227"/>
    <w:rsid w:val="00223AA5"/>
    <w:rsid w:val="00225A63"/>
    <w:rsid w:val="00225E2B"/>
    <w:rsid w:val="002266E3"/>
    <w:rsid w:val="00226C55"/>
    <w:rsid w:val="002273C1"/>
    <w:rsid w:val="00227E95"/>
    <w:rsid w:val="00230677"/>
    <w:rsid w:val="00231824"/>
    <w:rsid w:val="0023429F"/>
    <w:rsid w:val="00234310"/>
    <w:rsid w:val="002348D9"/>
    <w:rsid w:val="0023794F"/>
    <w:rsid w:val="00237E90"/>
    <w:rsid w:val="0024018E"/>
    <w:rsid w:val="00241971"/>
    <w:rsid w:val="00242AD7"/>
    <w:rsid w:val="00244267"/>
    <w:rsid w:val="00245149"/>
    <w:rsid w:val="00245BF5"/>
    <w:rsid w:val="00246201"/>
    <w:rsid w:val="00246224"/>
    <w:rsid w:val="00247306"/>
    <w:rsid w:val="00247BED"/>
    <w:rsid w:val="00250587"/>
    <w:rsid w:val="0025402C"/>
    <w:rsid w:val="00254B3D"/>
    <w:rsid w:val="0025592C"/>
    <w:rsid w:val="00255CC0"/>
    <w:rsid w:val="0025669D"/>
    <w:rsid w:val="00256F5B"/>
    <w:rsid w:val="00260EC7"/>
    <w:rsid w:val="0026125D"/>
    <w:rsid w:val="00261284"/>
    <w:rsid w:val="00262065"/>
    <w:rsid w:val="0026364A"/>
    <w:rsid w:val="00263CAB"/>
    <w:rsid w:val="0026475C"/>
    <w:rsid w:val="00264848"/>
    <w:rsid w:val="00267A3C"/>
    <w:rsid w:val="00270ACA"/>
    <w:rsid w:val="00271E5F"/>
    <w:rsid w:val="002733D0"/>
    <w:rsid w:val="0027366E"/>
    <w:rsid w:val="00273AB4"/>
    <w:rsid w:val="00273C32"/>
    <w:rsid w:val="00273E23"/>
    <w:rsid w:val="00274E81"/>
    <w:rsid w:val="00277CAE"/>
    <w:rsid w:val="002800E4"/>
    <w:rsid w:val="00281BCA"/>
    <w:rsid w:val="00282314"/>
    <w:rsid w:val="00282A47"/>
    <w:rsid w:val="00282FDC"/>
    <w:rsid w:val="00283532"/>
    <w:rsid w:val="00283E2E"/>
    <w:rsid w:val="00284E06"/>
    <w:rsid w:val="00285F47"/>
    <w:rsid w:val="00286098"/>
    <w:rsid w:val="0028711E"/>
    <w:rsid w:val="00287F5C"/>
    <w:rsid w:val="00290477"/>
    <w:rsid w:val="00290546"/>
    <w:rsid w:val="002906CF"/>
    <w:rsid w:val="00291720"/>
    <w:rsid w:val="00291D50"/>
    <w:rsid w:val="0029222D"/>
    <w:rsid w:val="0029226F"/>
    <w:rsid w:val="00292F3E"/>
    <w:rsid w:val="00293EDE"/>
    <w:rsid w:val="00295270"/>
    <w:rsid w:val="00295379"/>
    <w:rsid w:val="00297106"/>
    <w:rsid w:val="002971AA"/>
    <w:rsid w:val="0029750C"/>
    <w:rsid w:val="002A07F7"/>
    <w:rsid w:val="002A16F8"/>
    <w:rsid w:val="002A2E7B"/>
    <w:rsid w:val="002A50B4"/>
    <w:rsid w:val="002A544B"/>
    <w:rsid w:val="002A5A51"/>
    <w:rsid w:val="002A5F5B"/>
    <w:rsid w:val="002A70F0"/>
    <w:rsid w:val="002A7350"/>
    <w:rsid w:val="002A7359"/>
    <w:rsid w:val="002B0145"/>
    <w:rsid w:val="002B18AB"/>
    <w:rsid w:val="002B1EE7"/>
    <w:rsid w:val="002B2A94"/>
    <w:rsid w:val="002B2BE1"/>
    <w:rsid w:val="002B2D71"/>
    <w:rsid w:val="002B36C6"/>
    <w:rsid w:val="002B37DC"/>
    <w:rsid w:val="002B3C27"/>
    <w:rsid w:val="002B72C3"/>
    <w:rsid w:val="002B7A4A"/>
    <w:rsid w:val="002C10CC"/>
    <w:rsid w:val="002C1D89"/>
    <w:rsid w:val="002C1EF6"/>
    <w:rsid w:val="002C2026"/>
    <w:rsid w:val="002C4082"/>
    <w:rsid w:val="002C41F2"/>
    <w:rsid w:val="002C42A8"/>
    <w:rsid w:val="002C4C38"/>
    <w:rsid w:val="002C6AEE"/>
    <w:rsid w:val="002C7AE7"/>
    <w:rsid w:val="002C7C9D"/>
    <w:rsid w:val="002D047E"/>
    <w:rsid w:val="002D0E48"/>
    <w:rsid w:val="002D112D"/>
    <w:rsid w:val="002D1891"/>
    <w:rsid w:val="002D2540"/>
    <w:rsid w:val="002D2707"/>
    <w:rsid w:val="002D437B"/>
    <w:rsid w:val="002D5432"/>
    <w:rsid w:val="002D5DB0"/>
    <w:rsid w:val="002D647E"/>
    <w:rsid w:val="002D6A58"/>
    <w:rsid w:val="002D718A"/>
    <w:rsid w:val="002E03D0"/>
    <w:rsid w:val="002E0414"/>
    <w:rsid w:val="002E1A67"/>
    <w:rsid w:val="002E1A79"/>
    <w:rsid w:val="002E25F5"/>
    <w:rsid w:val="002E28AC"/>
    <w:rsid w:val="002E3ACD"/>
    <w:rsid w:val="002E3D8C"/>
    <w:rsid w:val="002E4760"/>
    <w:rsid w:val="002E4BCB"/>
    <w:rsid w:val="002E5D36"/>
    <w:rsid w:val="002F0743"/>
    <w:rsid w:val="002F18A7"/>
    <w:rsid w:val="002F2A0B"/>
    <w:rsid w:val="002F3825"/>
    <w:rsid w:val="002F3BF2"/>
    <w:rsid w:val="002F3EAA"/>
    <w:rsid w:val="002F40FF"/>
    <w:rsid w:val="002F4578"/>
    <w:rsid w:val="002F4DAB"/>
    <w:rsid w:val="002F5C2E"/>
    <w:rsid w:val="002F6F57"/>
    <w:rsid w:val="002F703D"/>
    <w:rsid w:val="002F77A4"/>
    <w:rsid w:val="002F7811"/>
    <w:rsid w:val="002F7E48"/>
    <w:rsid w:val="0030036C"/>
    <w:rsid w:val="0030150B"/>
    <w:rsid w:val="00301B8A"/>
    <w:rsid w:val="00302B04"/>
    <w:rsid w:val="00303A35"/>
    <w:rsid w:val="00304CB0"/>
    <w:rsid w:val="00304CE2"/>
    <w:rsid w:val="00305268"/>
    <w:rsid w:val="003068A8"/>
    <w:rsid w:val="00306D5D"/>
    <w:rsid w:val="00307A20"/>
    <w:rsid w:val="00310765"/>
    <w:rsid w:val="003108CA"/>
    <w:rsid w:val="00310904"/>
    <w:rsid w:val="00311EB8"/>
    <w:rsid w:val="00313779"/>
    <w:rsid w:val="003139D8"/>
    <w:rsid w:val="00314A99"/>
    <w:rsid w:val="00315011"/>
    <w:rsid w:val="00320267"/>
    <w:rsid w:val="00320CBF"/>
    <w:rsid w:val="003210FE"/>
    <w:rsid w:val="00321A47"/>
    <w:rsid w:val="00322341"/>
    <w:rsid w:val="0032352F"/>
    <w:rsid w:val="0032381C"/>
    <w:rsid w:val="00323BC7"/>
    <w:rsid w:val="003248FB"/>
    <w:rsid w:val="00324C91"/>
    <w:rsid w:val="00325E4D"/>
    <w:rsid w:val="00326339"/>
    <w:rsid w:val="0032761C"/>
    <w:rsid w:val="00327B43"/>
    <w:rsid w:val="00330191"/>
    <w:rsid w:val="0033090B"/>
    <w:rsid w:val="00331796"/>
    <w:rsid w:val="0033189C"/>
    <w:rsid w:val="00333E10"/>
    <w:rsid w:val="0033435E"/>
    <w:rsid w:val="00336352"/>
    <w:rsid w:val="00336C95"/>
    <w:rsid w:val="00336CF2"/>
    <w:rsid w:val="003403AE"/>
    <w:rsid w:val="0034173F"/>
    <w:rsid w:val="00341A50"/>
    <w:rsid w:val="00341C8C"/>
    <w:rsid w:val="0034374B"/>
    <w:rsid w:val="00343A4D"/>
    <w:rsid w:val="00344837"/>
    <w:rsid w:val="00344B0A"/>
    <w:rsid w:val="00345227"/>
    <w:rsid w:val="0034580B"/>
    <w:rsid w:val="003463E4"/>
    <w:rsid w:val="00347A7C"/>
    <w:rsid w:val="00350A4B"/>
    <w:rsid w:val="00352B33"/>
    <w:rsid w:val="00352BFE"/>
    <w:rsid w:val="00352D64"/>
    <w:rsid w:val="00353261"/>
    <w:rsid w:val="0035547C"/>
    <w:rsid w:val="00357885"/>
    <w:rsid w:val="0036204B"/>
    <w:rsid w:val="00362E1C"/>
    <w:rsid w:val="00364143"/>
    <w:rsid w:val="00365A4D"/>
    <w:rsid w:val="00367096"/>
    <w:rsid w:val="00367311"/>
    <w:rsid w:val="003717E8"/>
    <w:rsid w:val="003720FF"/>
    <w:rsid w:val="00372487"/>
    <w:rsid w:val="0037249D"/>
    <w:rsid w:val="003730EF"/>
    <w:rsid w:val="00374019"/>
    <w:rsid w:val="0037552C"/>
    <w:rsid w:val="00375DC8"/>
    <w:rsid w:val="0037629E"/>
    <w:rsid w:val="00376B1F"/>
    <w:rsid w:val="00376DA1"/>
    <w:rsid w:val="0037719E"/>
    <w:rsid w:val="003774DB"/>
    <w:rsid w:val="0037784F"/>
    <w:rsid w:val="00381B82"/>
    <w:rsid w:val="0038482E"/>
    <w:rsid w:val="00387094"/>
    <w:rsid w:val="0038762C"/>
    <w:rsid w:val="003918BC"/>
    <w:rsid w:val="00392C80"/>
    <w:rsid w:val="00393247"/>
    <w:rsid w:val="00394CBE"/>
    <w:rsid w:val="00395015"/>
    <w:rsid w:val="00395AC7"/>
    <w:rsid w:val="003A08C5"/>
    <w:rsid w:val="003A0DA3"/>
    <w:rsid w:val="003A1150"/>
    <w:rsid w:val="003A2186"/>
    <w:rsid w:val="003A260E"/>
    <w:rsid w:val="003A2F94"/>
    <w:rsid w:val="003A3557"/>
    <w:rsid w:val="003A3D43"/>
    <w:rsid w:val="003A4649"/>
    <w:rsid w:val="003A5A98"/>
    <w:rsid w:val="003A5C51"/>
    <w:rsid w:val="003A5F89"/>
    <w:rsid w:val="003A6A2A"/>
    <w:rsid w:val="003A7454"/>
    <w:rsid w:val="003A7543"/>
    <w:rsid w:val="003A7AF2"/>
    <w:rsid w:val="003B14C2"/>
    <w:rsid w:val="003B1B5C"/>
    <w:rsid w:val="003B1ECC"/>
    <w:rsid w:val="003B5817"/>
    <w:rsid w:val="003B6258"/>
    <w:rsid w:val="003B6873"/>
    <w:rsid w:val="003B7680"/>
    <w:rsid w:val="003B7DDA"/>
    <w:rsid w:val="003C02F3"/>
    <w:rsid w:val="003C0993"/>
    <w:rsid w:val="003C0E4D"/>
    <w:rsid w:val="003C12BE"/>
    <w:rsid w:val="003C140C"/>
    <w:rsid w:val="003C1556"/>
    <w:rsid w:val="003C18C4"/>
    <w:rsid w:val="003C1C5D"/>
    <w:rsid w:val="003C1DC8"/>
    <w:rsid w:val="003C2514"/>
    <w:rsid w:val="003C2ADF"/>
    <w:rsid w:val="003C55F5"/>
    <w:rsid w:val="003D09AA"/>
    <w:rsid w:val="003D0A9B"/>
    <w:rsid w:val="003D2AEE"/>
    <w:rsid w:val="003D2CE7"/>
    <w:rsid w:val="003D39E8"/>
    <w:rsid w:val="003D3D36"/>
    <w:rsid w:val="003D49F3"/>
    <w:rsid w:val="003D671A"/>
    <w:rsid w:val="003D68AB"/>
    <w:rsid w:val="003D6FF8"/>
    <w:rsid w:val="003D7733"/>
    <w:rsid w:val="003E0CB6"/>
    <w:rsid w:val="003E18A0"/>
    <w:rsid w:val="003E4E8C"/>
    <w:rsid w:val="003E71A4"/>
    <w:rsid w:val="003E725D"/>
    <w:rsid w:val="003E73A2"/>
    <w:rsid w:val="003E7E46"/>
    <w:rsid w:val="003F0111"/>
    <w:rsid w:val="003F1487"/>
    <w:rsid w:val="003F150D"/>
    <w:rsid w:val="003F1522"/>
    <w:rsid w:val="003F191A"/>
    <w:rsid w:val="003F21F3"/>
    <w:rsid w:val="003F2284"/>
    <w:rsid w:val="003F24EE"/>
    <w:rsid w:val="003F30D6"/>
    <w:rsid w:val="003F3510"/>
    <w:rsid w:val="003F438A"/>
    <w:rsid w:val="003F51AC"/>
    <w:rsid w:val="003F5A3E"/>
    <w:rsid w:val="003F6710"/>
    <w:rsid w:val="003F697E"/>
    <w:rsid w:val="003F754F"/>
    <w:rsid w:val="003F7F9E"/>
    <w:rsid w:val="00401545"/>
    <w:rsid w:val="0040175F"/>
    <w:rsid w:val="004022FE"/>
    <w:rsid w:val="00402694"/>
    <w:rsid w:val="00403185"/>
    <w:rsid w:val="00403769"/>
    <w:rsid w:val="0040538D"/>
    <w:rsid w:val="004057A7"/>
    <w:rsid w:val="00406447"/>
    <w:rsid w:val="0040714F"/>
    <w:rsid w:val="004074EE"/>
    <w:rsid w:val="004077CE"/>
    <w:rsid w:val="00407B0C"/>
    <w:rsid w:val="00407D64"/>
    <w:rsid w:val="0041030E"/>
    <w:rsid w:val="0041098F"/>
    <w:rsid w:val="00411530"/>
    <w:rsid w:val="00411F7D"/>
    <w:rsid w:val="004120A5"/>
    <w:rsid w:val="004132AD"/>
    <w:rsid w:val="00413B0F"/>
    <w:rsid w:val="004153CC"/>
    <w:rsid w:val="00415901"/>
    <w:rsid w:val="004163CF"/>
    <w:rsid w:val="00416A03"/>
    <w:rsid w:val="0041785F"/>
    <w:rsid w:val="0041791B"/>
    <w:rsid w:val="004223F3"/>
    <w:rsid w:val="004226BD"/>
    <w:rsid w:val="004234A1"/>
    <w:rsid w:val="00423B8B"/>
    <w:rsid w:val="004246D8"/>
    <w:rsid w:val="00425415"/>
    <w:rsid w:val="00425DE4"/>
    <w:rsid w:val="00425F08"/>
    <w:rsid w:val="00426C2E"/>
    <w:rsid w:val="00426E11"/>
    <w:rsid w:val="00427A05"/>
    <w:rsid w:val="00427F1B"/>
    <w:rsid w:val="004301AF"/>
    <w:rsid w:val="00430A74"/>
    <w:rsid w:val="00432CCD"/>
    <w:rsid w:val="00432CE1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916"/>
    <w:rsid w:val="00442B92"/>
    <w:rsid w:val="00442CDD"/>
    <w:rsid w:val="00443B7C"/>
    <w:rsid w:val="00444A77"/>
    <w:rsid w:val="00445733"/>
    <w:rsid w:val="00445F25"/>
    <w:rsid w:val="00445FD8"/>
    <w:rsid w:val="00446BDF"/>
    <w:rsid w:val="00447C05"/>
    <w:rsid w:val="00450B6B"/>
    <w:rsid w:val="00450FA7"/>
    <w:rsid w:val="00451134"/>
    <w:rsid w:val="00451A3A"/>
    <w:rsid w:val="00455C91"/>
    <w:rsid w:val="0045639E"/>
    <w:rsid w:val="00457C99"/>
    <w:rsid w:val="00460946"/>
    <w:rsid w:val="004613B5"/>
    <w:rsid w:val="00462235"/>
    <w:rsid w:val="00462E26"/>
    <w:rsid w:val="00462FAE"/>
    <w:rsid w:val="00463D50"/>
    <w:rsid w:val="004661AB"/>
    <w:rsid w:val="0046663A"/>
    <w:rsid w:val="00466769"/>
    <w:rsid w:val="00466C07"/>
    <w:rsid w:val="00467DCD"/>
    <w:rsid w:val="0047082D"/>
    <w:rsid w:val="00470845"/>
    <w:rsid w:val="0047097D"/>
    <w:rsid w:val="00471BBC"/>
    <w:rsid w:val="0047399C"/>
    <w:rsid w:val="00473C55"/>
    <w:rsid w:val="00473C8B"/>
    <w:rsid w:val="0047498D"/>
    <w:rsid w:val="00476802"/>
    <w:rsid w:val="00482878"/>
    <w:rsid w:val="0048287D"/>
    <w:rsid w:val="00483343"/>
    <w:rsid w:val="00483FEC"/>
    <w:rsid w:val="00484452"/>
    <w:rsid w:val="00484454"/>
    <w:rsid w:val="0048446C"/>
    <w:rsid w:val="004846CF"/>
    <w:rsid w:val="0048475F"/>
    <w:rsid w:val="00485D63"/>
    <w:rsid w:val="00486D7A"/>
    <w:rsid w:val="00487278"/>
    <w:rsid w:val="00487465"/>
    <w:rsid w:val="00487F52"/>
    <w:rsid w:val="00490325"/>
    <w:rsid w:val="00490393"/>
    <w:rsid w:val="00490729"/>
    <w:rsid w:val="00491971"/>
    <w:rsid w:val="004926AE"/>
    <w:rsid w:val="0049285C"/>
    <w:rsid w:val="00492C1C"/>
    <w:rsid w:val="0049323A"/>
    <w:rsid w:val="00494726"/>
    <w:rsid w:val="004954DA"/>
    <w:rsid w:val="004960D5"/>
    <w:rsid w:val="004964A3"/>
    <w:rsid w:val="00497460"/>
    <w:rsid w:val="00497494"/>
    <w:rsid w:val="004976F2"/>
    <w:rsid w:val="004A2583"/>
    <w:rsid w:val="004A4331"/>
    <w:rsid w:val="004A5375"/>
    <w:rsid w:val="004A5FD9"/>
    <w:rsid w:val="004A6F87"/>
    <w:rsid w:val="004A6FF4"/>
    <w:rsid w:val="004A7071"/>
    <w:rsid w:val="004B0216"/>
    <w:rsid w:val="004B10DE"/>
    <w:rsid w:val="004B1F8B"/>
    <w:rsid w:val="004B20F3"/>
    <w:rsid w:val="004B2331"/>
    <w:rsid w:val="004B33D7"/>
    <w:rsid w:val="004B4803"/>
    <w:rsid w:val="004B4D17"/>
    <w:rsid w:val="004B4FBE"/>
    <w:rsid w:val="004B5224"/>
    <w:rsid w:val="004B5A36"/>
    <w:rsid w:val="004B5D94"/>
    <w:rsid w:val="004B64BB"/>
    <w:rsid w:val="004B6AA1"/>
    <w:rsid w:val="004B6D0B"/>
    <w:rsid w:val="004C064F"/>
    <w:rsid w:val="004C24C6"/>
    <w:rsid w:val="004C3824"/>
    <w:rsid w:val="004C38C3"/>
    <w:rsid w:val="004C406A"/>
    <w:rsid w:val="004C563D"/>
    <w:rsid w:val="004C6BF1"/>
    <w:rsid w:val="004C7383"/>
    <w:rsid w:val="004C74AF"/>
    <w:rsid w:val="004D1CEB"/>
    <w:rsid w:val="004D229B"/>
    <w:rsid w:val="004D2B18"/>
    <w:rsid w:val="004D3EBD"/>
    <w:rsid w:val="004D6319"/>
    <w:rsid w:val="004D6B9E"/>
    <w:rsid w:val="004D7F57"/>
    <w:rsid w:val="004E002D"/>
    <w:rsid w:val="004E135B"/>
    <w:rsid w:val="004E26A8"/>
    <w:rsid w:val="004E2910"/>
    <w:rsid w:val="004E35B6"/>
    <w:rsid w:val="004E4674"/>
    <w:rsid w:val="004E548A"/>
    <w:rsid w:val="004E58CD"/>
    <w:rsid w:val="004F0408"/>
    <w:rsid w:val="004F0AAE"/>
    <w:rsid w:val="004F1695"/>
    <w:rsid w:val="004F2666"/>
    <w:rsid w:val="004F2FC0"/>
    <w:rsid w:val="004F30D0"/>
    <w:rsid w:val="004F4433"/>
    <w:rsid w:val="004F4854"/>
    <w:rsid w:val="004F5543"/>
    <w:rsid w:val="004F5E16"/>
    <w:rsid w:val="004F6067"/>
    <w:rsid w:val="004F62E1"/>
    <w:rsid w:val="004F748A"/>
    <w:rsid w:val="004F77DC"/>
    <w:rsid w:val="005009CD"/>
    <w:rsid w:val="0050109B"/>
    <w:rsid w:val="0050273A"/>
    <w:rsid w:val="00502FA5"/>
    <w:rsid w:val="00504620"/>
    <w:rsid w:val="00504E55"/>
    <w:rsid w:val="00505243"/>
    <w:rsid w:val="00505A81"/>
    <w:rsid w:val="00505AC7"/>
    <w:rsid w:val="005073E2"/>
    <w:rsid w:val="00510DAC"/>
    <w:rsid w:val="00511263"/>
    <w:rsid w:val="0051172E"/>
    <w:rsid w:val="00512446"/>
    <w:rsid w:val="0051306B"/>
    <w:rsid w:val="0051359A"/>
    <w:rsid w:val="00513A0A"/>
    <w:rsid w:val="00513AC0"/>
    <w:rsid w:val="00514C2F"/>
    <w:rsid w:val="00514F07"/>
    <w:rsid w:val="0051522C"/>
    <w:rsid w:val="005169B9"/>
    <w:rsid w:val="00516B34"/>
    <w:rsid w:val="00517069"/>
    <w:rsid w:val="00517B15"/>
    <w:rsid w:val="00521825"/>
    <w:rsid w:val="00521890"/>
    <w:rsid w:val="005220C9"/>
    <w:rsid w:val="00522122"/>
    <w:rsid w:val="0052219A"/>
    <w:rsid w:val="00522CAB"/>
    <w:rsid w:val="005241C8"/>
    <w:rsid w:val="0052482C"/>
    <w:rsid w:val="0052557B"/>
    <w:rsid w:val="0052581A"/>
    <w:rsid w:val="00526425"/>
    <w:rsid w:val="005264B1"/>
    <w:rsid w:val="0052744F"/>
    <w:rsid w:val="0053262F"/>
    <w:rsid w:val="0053437C"/>
    <w:rsid w:val="00535B3A"/>
    <w:rsid w:val="00535F21"/>
    <w:rsid w:val="00536240"/>
    <w:rsid w:val="00542253"/>
    <w:rsid w:val="005422F1"/>
    <w:rsid w:val="00542513"/>
    <w:rsid w:val="005433FA"/>
    <w:rsid w:val="00543DD2"/>
    <w:rsid w:val="005451A1"/>
    <w:rsid w:val="00545B4A"/>
    <w:rsid w:val="00545B6C"/>
    <w:rsid w:val="005465E9"/>
    <w:rsid w:val="00546CFA"/>
    <w:rsid w:val="00550107"/>
    <w:rsid w:val="0055028B"/>
    <w:rsid w:val="005518EC"/>
    <w:rsid w:val="00551A31"/>
    <w:rsid w:val="00551A49"/>
    <w:rsid w:val="00551F07"/>
    <w:rsid w:val="00552732"/>
    <w:rsid w:val="00552CCA"/>
    <w:rsid w:val="005530F9"/>
    <w:rsid w:val="0055443F"/>
    <w:rsid w:val="005552F0"/>
    <w:rsid w:val="005557AD"/>
    <w:rsid w:val="00555E44"/>
    <w:rsid w:val="005563E9"/>
    <w:rsid w:val="005604BC"/>
    <w:rsid w:val="00560550"/>
    <w:rsid w:val="00560AE0"/>
    <w:rsid w:val="00561489"/>
    <w:rsid w:val="00561A2E"/>
    <w:rsid w:val="00562721"/>
    <w:rsid w:val="00565474"/>
    <w:rsid w:val="00566382"/>
    <w:rsid w:val="005669E0"/>
    <w:rsid w:val="00566CF0"/>
    <w:rsid w:val="00567EBC"/>
    <w:rsid w:val="00570423"/>
    <w:rsid w:val="00571232"/>
    <w:rsid w:val="0057145B"/>
    <w:rsid w:val="00571C2D"/>
    <w:rsid w:val="00574410"/>
    <w:rsid w:val="005748E6"/>
    <w:rsid w:val="0057505D"/>
    <w:rsid w:val="00575222"/>
    <w:rsid w:val="00575E8D"/>
    <w:rsid w:val="00577A58"/>
    <w:rsid w:val="00580274"/>
    <w:rsid w:val="00581039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3DC0"/>
    <w:rsid w:val="00594CE5"/>
    <w:rsid w:val="005950C4"/>
    <w:rsid w:val="00595213"/>
    <w:rsid w:val="00595911"/>
    <w:rsid w:val="005969AD"/>
    <w:rsid w:val="005A10D4"/>
    <w:rsid w:val="005A2D5A"/>
    <w:rsid w:val="005A305A"/>
    <w:rsid w:val="005A31C5"/>
    <w:rsid w:val="005A40EB"/>
    <w:rsid w:val="005A54E5"/>
    <w:rsid w:val="005A6A0F"/>
    <w:rsid w:val="005A7BB0"/>
    <w:rsid w:val="005B0CE4"/>
    <w:rsid w:val="005B0E5B"/>
    <w:rsid w:val="005B261B"/>
    <w:rsid w:val="005B29B3"/>
    <w:rsid w:val="005B38FC"/>
    <w:rsid w:val="005B4B64"/>
    <w:rsid w:val="005B4CA8"/>
    <w:rsid w:val="005B4F7A"/>
    <w:rsid w:val="005B5E7E"/>
    <w:rsid w:val="005B6B03"/>
    <w:rsid w:val="005B73C1"/>
    <w:rsid w:val="005B7681"/>
    <w:rsid w:val="005B7D46"/>
    <w:rsid w:val="005B7E9E"/>
    <w:rsid w:val="005C0FB2"/>
    <w:rsid w:val="005C16E7"/>
    <w:rsid w:val="005C242E"/>
    <w:rsid w:val="005C2CE4"/>
    <w:rsid w:val="005C3883"/>
    <w:rsid w:val="005C4135"/>
    <w:rsid w:val="005C423F"/>
    <w:rsid w:val="005C4611"/>
    <w:rsid w:val="005C4644"/>
    <w:rsid w:val="005C491F"/>
    <w:rsid w:val="005C4F79"/>
    <w:rsid w:val="005C5206"/>
    <w:rsid w:val="005C56EF"/>
    <w:rsid w:val="005C65A3"/>
    <w:rsid w:val="005C67D0"/>
    <w:rsid w:val="005C6C17"/>
    <w:rsid w:val="005C70FE"/>
    <w:rsid w:val="005C7541"/>
    <w:rsid w:val="005C7C29"/>
    <w:rsid w:val="005C7CE4"/>
    <w:rsid w:val="005D02A3"/>
    <w:rsid w:val="005D0953"/>
    <w:rsid w:val="005D1894"/>
    <w:rsid w:val="005D23E3"/>
    <w:rsid w:val="005D2FD4"/>
    <w:rsid w:val="005D420E"/>
    <w:rsid w:val="005D4535"/>
    <w:rsid w:val="005D4EEC"/>
    <w:rsid w:val="005D6EA6"/>
    <w:rsid w:val="005D7356"/>
    <w:rsid w:val="005D79F6"/>
    <w:rsid w:val="005E0137"/>
    <w:rsid w:val="005E02ED"/>
    <w:rsid w:val="005E1198"/>
    <w:rsid w:val="005E1856"/>
    <w:rsid w:val="005E1CEA"/>
    <w:rsid w:val="005E24EF"/>
    <w:rsid w:val="005E28BB"/>
    <w:rsid w:val="005E3A28"/>
    <w:rsid w:val="005E42AD"/>
    <w:rsid w:val="005E526D"/>
    <w:rsid w:val="005E5394"/>
    <w:rsid w:val="005E53F2"/>
    <w:rsid w:val="005E62AF"/>
    <w:rsid w:val="005E6CA0"/>
    <w:rsid w:val="005E6F22"/>
    <w:rsid w:val="005E727A"/>
    <w:rsid w:val="005F0FC3"/>
    <w:rsid w:val="005F185D"/>
    <w:rsid w:val="005F2971"/>
    <w:rsid w:val="005F2EF6"/>
    <w:rsid w:val="005F3716"/>
    <w:rsid w:val="005F49C5"/>
    <w:rsid w:val="005F7274"/>
    <w:rsid w:val="005F7968"/>
    <w:rsid w:val="006012EB"/>
    <w:rsid w:val="00601420"/>
    <w:rsid w:val="00602B94"/>
    <w:rsid w:val="00602F9F"/>
    <w:rsid w:val="00603007"/>
    <w:rsid w:val="00603739"/>
    <w:rsid w:val="00603CCA"/>
    <w:rsid w:val="006060D7"/>
    <w:rsid w:val="00606DFB"/>
    <w:rsid w:val="00610534"/>
    <w:rsid w:val="00610C2D"/>
    <w:rsid w:val="00611144"/>
    <w:rsid w:val="0061353D"/>
    <w:rsid w:val="00613B6F"/>
    <w:rsid w:val="006145AD"/>
    <w:rsid w:val="006147FD"/>
    <w:rsid w:val="0061591D"/>
    <w:rsid w:val="00620158"/>
    <w:rsid w:val="006201A9"/>
    <w:rsid w:val="006210D8"/>
    <w:rsid w:val="00621AEE"/>
    <w:rsid w:val="00622F32"/>
    <w:rsid w:val="006237C2"/>
    <w:rsid w:val="00625E30"/>
    <w:rsid w:val="00630BF2"/>
    <w:rsid w:val="00630C09"/>
    <w:rsid w:val="00630F30"/>
    <w:rsid w:val="00631229"/>
    <w:rsid w:val="00632508"/>
    <w:rsid w:val="006326B2"/>
    <w:rsid w:val="0063299B"/>
    <w:rsid w:val="00632D0C"/>
    <w:rsid w:val="006339DA"/>
    <w:rsid w:val="00634154"/>
    <w:rsid w:val="00634217"/>
    <w:rsid w:val="006342AB"/>
    <w:rsid w:val="00634590"/>
    <w:rsid w:val="00634B5D"/>
    <w:rsid w:val="00634BF3"/>
    <w:rsid w:val="00636708"/>
    <w:rsid w:val="00637963"/>
    <w:rsid w:val="00640195"/>
    <w:rsid w:val="00640235"/>
    <w:rsid w:val="00640B92"/>
    <w:rsid w:val="006412E4"/>
    <w:rsid w:val="006414C0"/>
    <w:rsid w:val="00641620"/>
    <w:rsid w:val="006428A9"/>
    <w:rsid w:val="00643F10"/>
    <w:rsid w:val="006449C9"/>
    <w:rsid w:val="00644C76"/>
    <w:rsid w:val="00647211"/>
    <w:rsid w:val="00647526"/>
    <w:rsid w:val="00647B6C"/>
    <w:rsid w:val="0065004F"/>
    <w:rsid w:val="006506AD"/>
    <w:rsid w:val="006511F1"/>
    <w:rsid w:val="00651606"/>
    <w:rsid w:val="00651CBF"/>
    <w:rsid w:val="006521F1"/>
    <w:rsid w:val="0065418C"/>
    <w:rsid w:val="0065535E"/>
    <w:rsid w:val="00655390"/>
    <w:rsid w:val="006556A8"/>
    <w:rsid w:val="006558C3"/>
    <w:rsid w:val="00655B3D"/>
    <w:rsid w:val="00655CFC"/>
    <w:rsid w:val="00656149"/>
    <w:rsid w:val="00656304"/>
    <w:rsid w:val="00656954"/>
    <w:rsid w:val="0065698D"/>
    <w:rsid w:val="00657C7A"/>
    <w:rsid w:val="00660334"/>
    <w:rsid w:val="0066119A"/>
    <w:rsid w:val="00661EA1"/>
    <w:rsid w:val="0066224B"/>
    <w:rsid w:val="006633B8"/>
    <w:rsid w:val="00663D90"/>
    <w:rsid w:val="006642B6"/>
    <w:rsid w:val="00664529"/>
    <w:rsid w:val="00664EA0"/>
    <w:rsid w:val="0066634D"/>
    <w:rsid w:val="00666CBB"/>
    <w:rsid w:val="00666EB6"/>
    <w:rsid w:val="00667664"/>
    <w:rsid w:val="006677BB"/>
    <w:rsid w:val="0067014A"/>
    <w:rsid w:val="0067037A"/>
    <w:rsid w:val="006707D3"/>
    <w:rsid w:val="00670EE3"/>
    <w:rsid w:val="00671B09"/>
    <w:rsid w:val="00671E31"/>
    <w:rsid w:val="006731F3"/>
    <w:rsid w:val="006738AF"/>
    <w:rsid w:val="00673F23"/>
    <w:rsid w:val="00674545"/>
    <w:rsid w:val="00674BF4"/>
    <w:rsid w:val="006763E9"/>
    <w:rsid w:val="00676F40"/>
    <w:rsid w:val="00682662"/>
    <w:rsid w:val="0068467E"/>
    <w:rsid w:val="00684961"/>
    <w:rsid w:val="00685DBF"/>
    <w:rsid w:val="00685EC0"/>
    <w:rsid w:val="00686758"/>
    <w:rsid w:val="00690466"/>
    <w:rsid w:val="00691624"/>
    <w:rsid w:val="00691AA7"/>
    <w:rsid w:val="00695725"/>
    <w:rsid w:val="00695952"/>
    <w:rsid w:val="00695A4C"/>
    <w:rsid w:val="00695AB0"/>
    <w:rsid w:val="00696D19"/>
    <w:rsid w:val="00696FB2"/>
    <w:rsid w:val="006972B9"/>
    <w:rsid w:val="00697BD9"/>
    <w:rsid w:val="006A00FE"/>
    <w:rsid w:val="006A024B"/>
    <w:rsid w:val="006A21D0"/>
    <w:rsid w:val="006A2205"/>
    <w:rsid w:val="006A2E5B"/>
    <w:rsid w:val="006A3181"/>
    <w:rsid w:val="006A53D5"/>
    <w:rsid w:val="006A5ADC"/>
    <w:rsid w:val="006A6639"/>
    <w:rsid w:val="006A7838"/>
    <w:rsid w:val="006B0E21"/>
    <w:rsid w:val="006B131B"/>
    <w:rsid w:val="006B2627"/>
    <w:rsid w:val="006B2AE0"/>
    <w:rsid w:val="006B4112"/>
    <w:rsid w:val="006B4B67"/>
    <w:rsid w:val="006B5B69"/>
    <w:rsid w:val="006B5BD4"/>
    <w:rsid w:val="006B61A1"/>
    <w:rsid w:val="006B6921"/>
    <w:rsid w:val="006B6B15"/>
    <w:rsid w:val="006B6DAF"/>
    <w:rsid w:val="006B6E1C"/>
    <w:rsid w:val="006B7113"/>
    <w:rsid w:val="006B792C"/>
    <w:rsid w:val="006C0348"/>
    <w:rsid w:val="006C0BD1"/>
    <w:rsid w:val="006C0CCF"/>
    <w:rsid w:val="006C20E0"/>
    <w:rsid w:val="006C2F56"/>
    <w:rsid w:val="006C35F0"/>
    <w:rsid w:val="006C5E02"/>
    <w:rsid w:val="006C62C0"/>
    <w:rsid w:val="006C6376"/>
    <w:rsid w:val="006C696F"/>
    <w:rsid w:val="006C7B62"/>
    <w:rsid w:val="006C7C34"/>
    <w:rsid w:val="006C7C53"/>
    <w:rsid w:val="006D116C"/>
    <w:rsid w:val="006D311D"/>
    <w:rsid w:val="006D5962"/>
    <w:rsid w:val="006D64B8"/>
    <w:rsid w:val="006D6B7F"/>
    <w:rsid w:val="006D7972"/>
    <w:rsid w:val="006E2277"/>
    <w:rsid w:val="006E27D1"/>
    <w:rsid w:val="006E2BC9"/>
    <w:rsid w:val="006E2D34"/>
    <w:rsid w:val="006E30F6"/>
    <w:rsid w:val="006E34BF"/>
    <w:rsid w:val="006E458D"/>
    <w:rsid w:val="006E55BF"/>
    <w:rsid w:val="006E5655"/>
    <w:rsid w:val="006E5B4F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462"/>
    <w:rsid w:val="006F3E75"/>
    <w:rsid w:val="00700F69"/>
    <w:rsid w:val="00701ACB"/>
    <w:rsid w:val="007023B7"/>
    <w:rsid w:val="0070362A"/>
    <w:rsid w:val="00703CAD"/>
    <w:rsid w:val="0070422F"/>
    <w:rsid w:val="00704408"/>
    <w:rsid w:val="007045DE"/>
    <w:rsid w:val="007071A7"/>
    <w:rsid w:val="00707399"/>
    <w:rsid w:val="007109E3"/>
    <w:rsid w:val="00712CDD"/>
    <w:rsid w:val="00712DC4"/>
    <w:rsid w:val="00714F63"/>
    <w:rsid w:val="0071555E"/>
    <w:rsid w:val="007155D8"/>
    <w:rsid w:val="00715CF5"/>
    <w:rsid w:val="00716527"/>
    <w:rsid w:val="0071707D"/>
    <w:rsid w:val="007176A0"/>
    <w:rsid w:val="00717D75"/>
    <w:rsid w:val="007215C8"/>
    <w:rsid w:val="00721709"/>
    <w:rsid w:val="007217DC"/>
    <w:rsid w:val="00722B3F"/>
    <w:rsid w:val="0072306B"/>
    <w:rsid w:val="007243BF"/>
    <w:rsid w:val="007249DD"/>
    <w:rsid w:val="00724F4A"/>
    <w:rsid w:val="00725A44"/>
    <w:rsid w:val="007269ED"/>
    <w:rsid w:val="00726A32"/>
    <w:rsid w:val="007271FC"/>
    <w:rsid w:val="007301F6"/>
    <w:rsid w:val="00730790"/>
    <w:rsid w:val="00731625"/>
    <w:rsid w:val="00731A21"/>
    <w:rsid w:val="0073304A"/>
    <w:rsid w:val="007343CC"/>
    <w:rsid w:val="0073528B"/>
    <w:rsid w:val="00735442"/>
    <w:rsid w:val="007362E7"/>
    <w:rsid w:val="00736EF2"/>
    <w:rsid w:val="007370C2"/>
    <w:rsid w:val="00740114"/>
    <w:rsid w:val="007408D3"/>
    <w:rsid w:val="007435A6"/>
    <w:rsid w:val="00743D66"/>
    <w:rsid w:val="00743DDA"/>
    <w:rsid w:val="00745917"/>
    <w:rsid w:val="00747766"/>
    <w:rsid w:val="00750026"/>
    <w:rsid w:val="00750D3B"/>
    <w:rsid w:val="0075383D"/>
    <w:rsid w:val="0075488B"/>
    <w:rsid w:val="00755199"/>
    <w:rsid w:val="00755B71"/>
    <w:rsid w:val="00757390"/>
    <w:rsid w:val="00757EBE"/>
    <w:rsid w:val="00760BE4"/>
    <w:rsid w:val="00762416"/>
    <w:rsid w:val="007625C6"/>
    <w:rsid w:val="00764CCE"/>
    <w:rsid w:val="0076676A"/>
    <w:rsid w:val="007668C6"/>
    <w:rsid w:val="00767213"/>
    <w:rsid w:val="007678D6"/>
    <w:rsid w:val="00771A3F"/>
    <w:rsid w:val="007738E2"/>
    <w:rsid w:val="00773DC4"/>
    <w:rsid w:val="0077438C"/>
    <w:rsid w:val="00774B00"/>
    <w:rsid w:val="007761C1"/>
    <w:rsid w:val="00776F25"/>
    <w:rsid w:val="00777E6D"/>
    <w:rsid w:val="00780487"/>
    <w:rsid w:val="0078066E"/>
    <w:rsid w:val="00782065"/>
    <w:rsid w:val="00782D8E"/>
    <w:rsid w:val="007833B1"/>
    <w:rsid w:val="007837C7"/>
    <w:rsid w:val="0078531A"/>
    <w:rsid w:val="00785456"/>
    <w:rsid w:val="007870BE"/>
    <w:rsid w:val="00787E14"/>
    <w:rsid w:val="0079102B"/>
    <w:rsid w:val="007925B1"/>
    <w:rsid w:val="0079291B"/>
    <w:rsid w:val="00793380"/>
    <w:rsid w:val="007935D9"/>
    <w:rsid w:val="00793FD8"/>
    <w:rsid w:val="00796072"/>
    <w:rsid w:val="0079680B"/>
    <w:rsid w:val="0079759A"/>
    <w:rsid w:val="00797A8E"/>
    <w:rsid w:val="00797CEE"/>
    <w:rsid w:val="00797FDB"/>
    <w:rsid w:val="007A286E"/>
    <w:rsid w:val="007A333A"/>
    <w:rsid w:val="007A3F8C"/>
    <w:rsid w:val="007A43D0"/>
    <w:rsid w:val="007A4A67"/>
    <w:rsid w:val="007A4B23"/>
    <w:rsid w:val="007A4ED5"/>
    <w:rsid w:val="007A5A15"/>
    <w:rsid w:val="007A6EAC"/>
    <w:rsid w:val="007A78E2"/>
    <w:rsid w:val="007A7B96"/>
    <w:rsid w:val="007A7BC5"/>
    <w:rsid w:val="007A7D3A"/>
    <w:rsid w:val="007B01B4"/>
    <w:rsid w:val="007B0475"/>
    <w:rsid w:val="007B098F"/>
    <w:rsid w:val="007B11D7"/>
    <w:rsid w:val="007B149C"/>
    <w:rsid w:val="007B1789"/>
    <w:rsid w:val="007B1E63"/>
    <w:rsid w:val="007B4B42"/>
    <w:rsid w:val="007B4DAD"/>
    <w:rsid w:val="007B4E04"/>
    <w:rsid w:val="007B52E9"/>
    <w:rsid w:val="007B76BE"/>
    <w:rsid w:val="007C08D0"/>
    <w:rsid w:val="007C0B18"/>
    <w:rsid w:val="007C10AB"/>
    <w:rsid w:val="007C12CF"/>
    <w:rsid w:val="007C201E"/>
    <w:rsid w:val="007C2732"/>
    <w:rsid w:val="007C2EF2"/>
    <w:rsid w:val="007C391F"/>
    <w:rsid w:val="007C3A9A"/>
    <w:rsid w:val="007C3BC8"/>
    <w:rsid w:val="007C3E88"/>
    <w:rsid w:val="007C4779"/>
    <w:rsid w:val="007C51DD"/>
    <w:rsid w:val="007C52AF"/>
    <w:rsid w:val="007C5817"/>
    <w:rsid w:val="007C5AA7"/>
    <w:rsid w:val="007C664D"/>
    <w:rsid w:val="007C7CA7"/>
    <w:rsid w:val="007C7FF0"/>
    <w:rsid w:val="007D08CD"/>
    <w:rsid w:val="007D27CA"/>
    <w:rsid w:val="007D4338"/>
    <w:rsid w:val="007D5670"/>
    <w:rsid w:val="007D6566"/>
    <w:rsid w:val="007E0620"/>
    <w:rsid w:val="007E07C1"/>
    <w:rsid w:val="007E0821"/>
    <w:rsid w:val="007E1E8C"/>
    <w:rsid w:val="007E264A"/>
    <w:rsid w:val="007E2E1A"/>
    <w:rsid w:val="007E357C"/>
    <w:rsid w:val="007E3C49"/>
    <w:rsid w:val="007E40BD"/>
    <w:rsid w:val="007E4181"/>
    <w:rsid w:val="007E4883"/>
    <w:rsid w:val="007E4E2E"/>
    <w:rsid w:val="007E5354"/>
    <w:rsid w:val="007E5811"/>
    <w:rsid w:val="007F20CE"/>
    <w:rsid w:val="007F3AA8"/>
    <w:rsid w:val="007F3ED3"/>
    <w:rsid w:val="007F4A05"/>
    <w:rsid w:val="007F4DC3"/>
    <w:rsid w:val="007F56BE"/>
    <w:rsid w:val="007F5905"/>
    <w:rsid w:val="007F6089"/>
    <w:rsid w:val="007F641E"/>
    <w:rsid w:val="007F66A8"/>
    <w:rsid w:val="007F72E1"/>
    <w:rsid w:val="007F7936"/>
    <w:rsid w:val="0080007F"/>
    <w:rsid w:val="00800326"/>
    <w:rsid w:val="0080148C"/>
    <w:rsid w:val="008016A0"/>
    <w:rsid w:val="00805A73"/>
    <w:rsid w:val="00805A8C"/>
    <w:rsid w:val="00805BED"/>
    <w:rsid w:val="0081072E"/>
    <w:rsid w:val="0081079F"/>
    <w:rsid w:val="00810B79"/>
    <w:rsid w:val="008111E3"/>
    <w:rsid w:val="00811DE4"/>
    <w:rsid w:val="00811F16"/>
    <w:rsid w:val="008124E9"/>
    <w:rsid w:val="008147E3"/>
    <w:rsid w:val="0081595E"/>
    <w:rsid w:val="008162A0"/>
    <w:rsid w:val="008165F9"/>
    <w:rsid w:val="00817162"/>
    <w:rsid w:val="00817FB2"/>
    <w:rsid w:val="008208F4"/>
    <w:rsid w:val="00820E00"/>
    <w:rsid w:val="008218A6"/>
    <w:rsid w:val="008229BA"/>
    <w:rsid w:val="0082318A"/>
    <w:rsid w:val="00824E74"/>
    <w:rsid w:val="00825DCB"/>
    <w:rsid w:val="00826C43"/>
    <w:rsid w:val="00827A19"/>
    <w:rsid w:val="00830043"/>
    <w:rsid w:val="00830C61"/>
    <w:rsid w:val="0083200A"/>
    <w:rsid w:val="00832A95"/>
    <w:rsid w:val="00833326"/>
    <w:rsid w:val="00834DE3"/>
    <w:rsid w:val="0083593E"/>
    <w:rsid w:val="00836E05"/>
    <w:rsid w:val="008372CF"/>
    <w:rsid w:val="00837349"/>
    <w:rsid w:val="00840DA6"/>
    <w:rsid w:val="00840DB3"/>
    <w:rsid w:val="00840FE0"/>
    <w:rsid w:val="00841D95"/>
    <w:rsid w:val="00842FC0"/>
    <w:rsid w:val="00843507"/>
    <w:rsid w:val="008440E1"/>
    <w:rsid w:val="008451D4"/>
    <w:rsid w:val="00845287"/>
    <w:rsid w:val="00845C1D"/>
    <w:rsid w:val="008473EF"/>
    <w:rsid w:val="00847D2F"/>
    <w:rsid w:val="00851DA6"/>
    <w:rsid w:val="0085247F"/>
    <w:rsid w:val="0085253C"/>
    <w:rsid w:val="00852D44"/>
    <w:rsid w:val="00852FFD"/>
    <w:rsid w:val="008538A4"/>
    <w:rsid w:val="008538C9"/>
    <w:rsid w:val="00853A0D"/>
    <w:rsid w:val="00854154"/>
    <w:rsid w:val="0085502F"/>
    <w:rsid w:val="00856023"/>
    <w:rsid w:val="00857016"/>
    <w:rsid w:val="008576A8"/>
    <w:rsid w:val="00857B49"/>
    <w:rsid w:val="00860518"/>
    <w:rsid w:val="008610B6"/>
    <w:rsid w:val="0086191D"/>
    <w:rsid w:val="008636D7"/>
    <w:rsid w:val="008639E9"/>
    <w:rsid w:val="00864238"/>
    <w:rsid w:val="008659CE"/>
    <w:rsid w:val="00865AAD"/>
    <w:rsid w:val="00866C88"/>
    <w:rsid w:val="00866CD4"/>
    <w:rsid w:val="00866E07"/>
    <w:rsid w:val="00870814"/>
    <w:rsid w:val="00872F8D"/>
    <w:rsid w:val="008736A2"/>
    <w:rsid w:val="00873CCF"/>
    <w:rsid w:val="0087452F"/>
    <w:rsid w:val="00874AE9"/>
    <w:rsid w:val="00874E00"/>
    <w:rsid w:val="008751B4"/>
    <w:rsid w:val="008765C7"/>
    <w:rsid w:val="00876ABB"/>
    <w:rsid w:val="008773CE"/>
    <w:rsid w:val="00877E78"/>
    <w:rsid w:val="00877F8B"/>
    <w:rsid w:val="00880A85"/>
    <w:rsid w:val="00880C90"/>
    <w:rsid w:val="008811F0"/>
    <w:rsid w:val="00881B31"/>
    <w:rsid w:val="00884122"/>
    <w:rsid w:val="008848F3"/>
    <w:rsid w:val="00884D4C"/>
    <w:rsid w:val="008854C2"/>
    <w:rsid w:val="00885793"/>
    <w:rsid w:val="0088695E"/>
    <w:rsid w:val="00886A65"/>
    <w:rsid w:val="008874CE"/>
    <w:rsid w:val="00887CFE"/>
    <w:rsid w:val="00890696"/>
    <w:rsid w:val="00892BE1"/>
    <w:rsid w:val="00892FED"/>
    <w:rsid w:val="0089369E"/>
    <w:rsid w:val="0089383E"/>
    <w:rsid w:val="00895B54"/>
    <w:rsid w:val="008967FF"/>
    <w:rsid w:val="0089695F"/>
    <w:rsid w:val="00896CE4"/>
    <w:rsid w:val="0089724B"/>
    <w:rsid w:val="008A0C38"/>
    <w:rsid w:val="008A1CC3"/>
    <w:rsid w:val="008A20AE"/>
    <w:rsid w:val="008A3299"/>
    <w:rsid w:val="008A546C"/>
    <w:rsid w:val="008A5FA3"/>
    <w:rsid w:val="008A6F8B"/>
    <w:rsid w:val="008A742B"/>
    <w:rsid w:val="008B1A06"/>
    <w:rsid w:val="008B36BD"/>
    <w:rsid w:val="008B3FB0"/>
    <w:rsid w:val="008B760C"/>
    <w:rsid w:val="008C0084"/>
    <w:rsid w:val="008C029B"/>
    <w:rsid w:val="008C0CB4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C5A"/>
    <w:rsid w:val="008D0073"/>
    <w:rsid w:val="008D0D01"/>
    <w:rsid w:val="008D0ECB"/>
    <w:rsid w:val="008D1101"/>
    <w:rsid w:val="008D1C2A"/>
    <w:rsid w:val="008D257F"/>
    <w:rsid w:val="008D29D3"/>
    <w:rsid w:val="008D2BBB"/>
    <w:rsid w:val="008D314A"/>
    <w:rsid w:val="008D3AD0"/>
    <w:rsid w:val="008D3BCA"/>
    <w:rsid w:val="008D40A8"/>
    <w:rsid w:val="008D44FA"/>
    <w:rsid w:val="008D511C"/>
    <w:rsid w:val="008D5859"/>
    <w:rsid w:val="008D67C1"/>
    <w:rsid w:val="008D697E"/>
    <w:rsid w:val="008D6C3C"/>
    <w:rsid w:val="008D7C9A"/>
    <w:rsid w:val="008E0A73"/>
    <w:rsid w:val="008E0B00"/>
    <w:rsid w:val="008E0C62"/>
    <w:rsid w:val="008E1744"/>
    <w:rsid w:val="008E2066"/>
    <w:rsid w:val="008E2459"/>
    <w:rsid w:val="008E474E"/>
    <w:rsid w:val="008E5D34"/>
    <w:rsid w:val="008E609D"/>
    <w:rsid w:val="008E60AD"/>
    <w:rsid w:val="008E6A15"/>
    <w:rsid w:val="008E78DC"/>
    <w:rsid w:val="008E7F56"/>
    <w:rsid w:val="008F309A"/>
    <w:rsid w:val="008F3637"/>
    <w:rsid w:val="008F3D27"/>
    <w:rsid w:val="008F47F1"/>
    <w:rsid w:val="008F562F"/>
    <w:rsid w:val="008F6158"/>
    <w:rsid w:val="008F6241"/>
    <w:rsid w:val="008F665C"/>
    <w:rsid w:val="008F7D64"/>
    <w:rsid w:val="0090043B"/>
    <w:rsid w:val="00900DE5"/>
    <w:rsid w:val="009015F5"/>
    <w:rsid w:val="009030B1"/>
    <w:rsid w:val="00904CA6"/>
    <w:rsid w:val="009050ED"/>
    <w:rsid w:val="0091186F"/>
    <w:rsid w:val="009136CB"/>
    <w:rsid w:val="00913BB8"/>
    <w:rsid w:val="00913C74"/>
    <w:rsid w:val="00914326"/>
    <w:rsid w:val="00914400"/>
    <w:rsid w:val="0091589E"/>
    <w:rsid w:val="009159A6"/>
    <w:rsid w:val="009159C7"/>
    <w:rsid w:val="00920727"/>
    <w:rsid w:val="009216EB"/>
    <w:rsid w:val="00921AF7"/>
    <w:rsid w:val="00921C2D"/>
    <w:rsid w:val="009232FA"/>
    <w:rsid w:val="00923F97"/>
    <w:rsid w:val="0092475F"/>
    <w:rsid w:val="0092500A"/>
    <w:rsid w:val="009256FB"/>
    <w:rsid w:val="009260D7"/>
    <w:rsid w:val="00926CC2"/>
    <w:rsid w:val="00926EB4"/>
    <w:rsid w:val="00927106"/>
    <w:rsid w:val="009300B3"/>
    <w:rsid w:val="00930E7A"/>
    <w:rsid w:val="0093141D"/>
    <w:rsid w:val="00931710"/>
    <w:rsid w:val="00931AEE"/>
    <w:rsid w:val="00931F9D"/>
    <w:rsid w:val="00933C1A"/>
    <w:rsid w:val="00934197"/>
    <w:rsid w:val="009348F1"/>
    <w:rsid w:val="00934F7F"/>
    <w:rsid w:val="009350CE"/>
    <w:rsid w:val="0093556C"/>
    <w:rsid w:val="00935645"/>
    <w:rsid w:val="00936F0D"/>
    <w:rsid w:val="00940B0C"/>
    <w:rsid w:val="00941F92"/>
    <w:rsid w:val="0094266F"/>
    <w:rsid w:val="00943792"/>
    <w:rsid w:val="00943939"/>
    <w:rsid w:val="00943BDF"/>
    <w:rsid w:val="0094462B"/>
    <w:rsid w:val="0094502D"/>
    <w:rsid w:val="00946BC1"/>
    <w:rsid w:val="00947BB6"/>
    <w:rsid w:val="00950C93"/>
    <w:rsid w:val="009513C8"/>
    <w:rsid w:val="009518A0"/>
    <w:rsid w:val="0095345D"/>
    <w:rsid w:val="0095458B"/>
    <w:rsid w:val="00954629"/>
    <w:rsid w:val="00954848"/>
    <w:rsid w:val="00954AEC"/>
    <w:rsid w:val="00955B10"/>
    <w:rsid w:val="00955E6B"/>
    <w:rsid w:val="0095614A"/>
    <w:rsid w:val="00960870"/>
    <w:rsid w:val="009616A4"/>
    <w:rsid w:val="0096174D"/>
    <w:rsid w:val="00962D9E"/>
    <w:rsid w:val="009632A1"/>
    <w:rsid w:val="00965FE1"/>
    <w:rsid w:val="009661B0"/>
    <w:rsid w:val="00966569"/>
    <w:rsid w:val="009669EC"/>
    <w:rsid w:val="00966E54"/>
    <w:rsid w:val="00967977"/>
    <w:rsid w:val="00967CC9"/>
    <w:rsid w:val="00971A35"/>
    <w:rsid w:val="00972AAC"/>
    <w:rsid w:val="009732A6"/>
    <w:rsid w:val="009738A4"/>
    <w:rsid w:val="00974EDD"/>
    <w:rsid w:val="00975516"/>
    <w:rsid w:val="00975BD4"/>
    <w:rsid w:val="00976831"/>
    <w:rsid w:val="00977413"/>
    <w:rsid w:val="00977B20"/>
    <w:rsid w:val="00977BBB"/>
    <w:rsid w:val="0098019D"/>
    <w:rsid w:val="00980709"/>
    <w:rsid w:val="00980E3C"/>
    <w:rsid w:val="00981393"/>
    <w:rsid w:val="00981AEE"/>
    <w:rsid w:val="00982D5B"/>
    <w:rsid w:val="009831C3"/>
    <w:rsid w:val="00983CA1"/>
    <w:rsid w:val="00983DCA"/>
    <w:rsid w:val="00984044"/>
    <w:rsid w:val="00985517"/>
    <w:rsid w:val="00985612"/>
    <w:rsid w:val="0098590F"/>
    <w:rsid w:val="00986160"/>
    <w:rsid w:val="009864CF"/>
    <w:rsid w:val="00987BE5"/>
    <w:rsid w:val="0099004F"/>
    <w:rsid w:val="009903FD"/>
    <w:rsid w:val="00990A37"/>
    <w:rsid w:val="00991197"/>
    <w:rsid w:val="00993BF1"/>
    <w:rsid w:val="0099475D"/>
    <w:rsid w:val="00994ED0"/>
    <w:rsid w:val="00995E00"/>
    <w:rsid w:val="009A0654"/>
    <w:rsid w:val="009A0FBB"/>
    <w:rsid w:val="009A0FD5"/>
    <w:rsid w:val="009A1D3F"/>
    <w:rsid w:val="009A48C4"/>
    <w:rsid w:val="009A4E90"/>
    <w:rsid w:val="009A705A"/>
    <w:rsid w:val="009A755F"/>
    <w:rsid w:val="009B0B79"/>
    <w:rsid w:val="009B4C82"/>
    <w:rsid w:val="009B5134"/>
    <w:rsid w:val="009B5BFC"/>
    <w:rsid w:val="009B7330"/>
    <w:rsid w:val="009B7B47"/>
    <w:rsid w:val="009C09A8"/>
    <w:rsid w:val="009C0ACC"/>
    <w:rsid w:val="009C1A8A"/>
    <w:rsid w:val="009C278A"/>
    <w:rsid w:val="009C359C"/>
    <w:rsid w:val="009C3669"/>
    <w:rsid w:val="009C38E7"/>
    <w:rsid w:val="009C38EA"/>
    <w:rsid w:val="009C4F22"/>
    <w:rsid w:val="009C59DE"/>
    <w:rsid w:val="009C6C6E"/>
    <w:rsid w:val="009C6E39"/>
    <w:rsid w:val="009C78F6"/>
    <w:rsid w:val="009D0645"/>
    <w:rsid w:val="009D1012"/>
    <w:rsid w:val="009D11CF"/>
    <w:rsid w:val="009D1603"/>
    <w:rsid w:val="009D1710"/>
    <w:rsid w:val="009D217D"/>
    <w:rsid w:val="009D3A8A"/>
    <w:rsid w:val="009D3CC2"/>
    <w:rsid w:val="009D5DB8"/>
    <w:rsid w:val="009D6008"/>
    <w:rsid w:val="009D725A"/>
    <w:rsid w:val="009E07EB"/>
    <w:rsid w:val="009E0B86"/>
    <w:rsid w:val="009E1772"/>
    <w:rsid w:val="009E1C2B"/>
    <w:rsid w:val="009E3978"/>
    <w:rsid w:val="009E4AD9"/>
    <w:rsid w:val="009E5799"/>
    <w:rsid w:val="009E6293"/>
    <w:rsid w:val="009E658A"/>
    <w:rsid w:val="009E7C72"/>
    <w:rsid w:val="009E7CCE"/>
    <w:rsid w:val="009F0915"/>
    <w:rsid w:val="009F126B"/>
    <w:rsid w:val="009F139E"/>
    <w:rsid w:val="009F2321"/>
    <w:rsid w:val="009F3988"/>
    <w:rsid w:val="009F39DC"/>
    <w:rsid w:val="009F51F6"/>
    <w:rsid w:val="009F567F"/>
    <w:rsid w:val="009F6A7A"/>
    <w:rsid w:val="009F6D63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5082"/>
    <w:rsid w:val="00A05839"/>
    <w:rsid w:val="00A05A96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5FFB"/>
    <w:rsid w:val="00A172D8"/>
    <w:rsid w:val="00A20E3A"/>
    <w:rsid w:val="00A221EB"/>
    <w:rsid w:val="00A22EF1"/>
    <w:rsid w:val="00A23C8C"/>
    <w:rsid w:val="00A23FE4"/>
    <w:rsid w:val="00A24190"/>
    <w:rsid w:val="00A242FE"/>
    <w:rsid w:val="00A24FF6"/>
    <w:rsid w:val="00A257D2"/>
    <w:rsid w:val="00A25AC1"/>
    <w:rsid w:val="00A25B6D"/>
    <w:rsid w:val="00A25C51"/>
    <w:rsid w:val="00A261B9"/>
    <w:rsid w:val="00A26213"/>
    <w:rsid w:val="00A266F3"/>
    <w:rsid w:val="00A26775"/>
    <w:rsid w:val="00A27181"/>
    <w:rsid w:val="00A27224"/>
    <w:rsid w:val="00A30B30"/>
    <w:rsid w:val="00A3140D"/>
    <w:rsid w:val="00A31CC5"/>
    <w:rsid w:val="00A32754"/>
    <w:rsid w:val="00A3289E"/>
    <w:rsid w:val="00A32DDA"/>
    <w:rsid w:val="00A331BE"/>
    <w:rsid w:val="00A3336E"/>
    <w:rsid w:val="00A333D0"/>
    <w:rsid w:val="00A34BAA"/>
    <w:rsid w:val="00A34EF8"/>
    <w:rsid w:val="00A352A5"/>
    <w:rsid w:val="00A36BE3"/>
    <w:rsid w:val="00A3705E"/>
    <w:rsid w:val="00A37342"/>
    <w:rsid w:val="00A415F5"/>
    <w:rsid w:val="00A42494"/>
    <w:rsid w:val="00A4255E"/>
    <w:rsid w:val="00A42B69"/>
    <w:rsid w:val="00A42C6A"/>
    <w:rsid w:val="00A42EFB"/>
    <w:rsid w:val="00A44966"/>
    <w:rsid w:val="00A449B8"/>
    <w:rsid w:val="00A452C0"/>
    <w:rsid w:val="00A46798"/>
    <w:rsid w:val="00A46EEF"/>
    <w:rsid w:val="00A46FE8"/>
    <w:rsid w:val="00A4798A"/>
    <w:rsid w:val="00A50249"/>
    <w:rsid w:val="00A513B7"/>
    <w:rsid w:val="00A51688"/>
    <w:rsid w:val="00A51B8D"/>
    <w:rsid w:val="00A523E4"/>
    <w:rsid w:val="00A54A0E"/>
    <w:rsid w:val="00A557CB"/>
    <w:rsid w:val="00A563DD"/>
    <w:rsid w:val="00A57FD4"/>
    <w:rsid w:val="00A60281"/>
    <w:rsid w:val="00A60877"/>
    <w:rsid w:val="00A611FD"/>
    <w:rsid w:val="00A612B3"/>
    <w:rsid w:val="00A61A6E"/>
    <w:rsid w:val="00A61D5E"/>
    <w:rsid w:val="00A62738"/>
    <w:rsid w:val="00A62EBA"/>
    <w:rsid w:val="00A643AC"/>
    <w:rsid w:val="00A64957"/>
    <w:rsid w:val="00A6560C"/>
    <w:rsid w:val="00A67459"/>
    <w:rsid w:val="00A67B53"/>
    <w:rsid w:val="00A67E4B"/>
    <w:rsid w:val="00A70266"/>
    <w:rsid w:val="00A70D86"/>
    <w:rsid w:val="00A724BD"/>
    <w:rsid w:val="00A72BFF"/>
    <w:rsid w:val="00A73586"/>
    <w:rsid w:val="00A750A2"/>
    <w:rsid w:val="00A75202"/>
    <w:rsid w:val="00A757DC"/>
    <w:rsid w:val="00A7584A"/>
    <w:rsid w:val="00A7597B"/>
    <w:rsid w:val="00A75AB6"/>
    <w:rsid w:val="00A75D8C"/>
    <w:rsid w:val="00A76293"/>
    <w:rsid w:val="00A7695D"/>
    <w:rsid w:val="00A769F6"/>
    <w:rsid w:val="00A76F15"/>
    <w:rsid w:val="00A77D50"/>
    <w:rsid w:val="00A77F97"/>
    <w:rsid w:val="00A81D56"/>
    <w:rsid w:val="00A8247A"/>
    <w:rsid w:val="00A82C24"/>
    <w:rsid w:val="00A82CBA"/>
    <w:rsid w:val="00A83C80"/>
    <w:rsid w:val="00A83EAE"/>
    <w:rsid w:val="00A8485B"/>
    <w:rsid w:val="00A84F45"/>
    <w:rsid w:val="00A85FFA"/>
    <w:rsid w:val="00A871A5"/>
    <w:rsid w:val="00A87D00"/>
    <w:rsid w:val="00A90971"/>
    <w:rsid w:val="00A90E57"/>
    <w:rsid w:val="00A91674"/>
    <w:rsid w:val="00A91786"/>
    <w:rsid w:val="00A91FE6"/>
    <w:rsid w:val="00A92227"/>
    <w:rsid w:val="00A92D3A"/>
    <w:rsid w:val="00A93418"/>
    <w:rsid w:val="00A9345C"/>
    <w:rsid w:val="00A95439"/>
    <w:rsid w:val="00A95D38"/>
    <w:rsid w:val="00A967FF"/>
    <w:rsid w:val="00A9761D"/>
    <w:rsid w:val="00A97F45"/>
    <w:rsid w:val="00AA18D7"/>
    <w:rsid w:val="00AA212E"/>
    <w:rsid w:val="00AA2AA6"/>
    <w:rsid w:val="00AA2AC2"/>
    <w:rsid w:val="00AA36EE"/>
    <w:rsid w:val="00AA40CA"/>
    <w:rsid w:val="00AA4825"/>
    <w:rsid w:val="00AA4A59"/>
    <w:rsid w:val="00AA5343"/>
    <w:rsid w:val="00AA5D8E"/>
    <w:rsid w:val="00AA61B3"/>
    <w:rsid w:val="00AA6442"/>
    <w:rsid w:val="00AA65E1"/>
    <w:rsid w:val="00AA71B6"/>
    <w:rsid w:val="00AA71E3"/>
    <w:rsid w:val="00AA7495"/>
    <w:rsid w:val="00AB1CBA"/>
    <w:rsid w:val="00AB25C6"/>
    <w:rsid w:val="00AB26E9"/>
    <w:rsid w:val="00AB2EFC"/>
    <w:rsid w:val="00AB3358"/>
    <w:rsid w:val="00AB3AF1"/>
    <w:rsid w:val="00AB483B"/>
    <w:rsid w:val="00AB5F1A"/>
    <w:rsid w:val="00AB67C7"/>
    <w:rsid w:val="00AB6F51"/>
    <w:rsid w:val="00AB701F"/>
    <w:rsid w:val="00AB7414"/>
    <w:rsid w:val="00AB7702"/>
    <w:rsid w:val="00AB7D49"/>
    <w:rsid w:val="00AC03FB"/>
    <w:rsid w:val="00AC0565"/>
    <w:rsid w:val="00AC0AEB"/>
    <w:rsid w:val="00AC0DAF"/>
    <w:rsid w:val="00AC12D5"/>
    <w:rsid w:val="00AC26F8"/>
    <w:rsid w:val="00AC293E"/>
    <w:rsid w:val="00AC2B55"/>
    <w:rsid w:val="00AC2F5D"/>
    <w:rsid w:val="00AC3419"/>
    <w:rsid w:val="00AC436D"/>
    <w:rsid w:val="00AC457C"/>
    <w:rsid w:val="00AC5265"/>
    <w:rsid w:val="00AC6102"/>
    <w:rsid w:val="00AC644A"/>
    <w:rsid w:val="00AC6AB6"/>
    <w:rsid w:val="00AC7CF7"/>
    <w:rsid w:val="00AD0DBE"/>
    <w:rsid w:val="00AD1ABD"/>
    <w:rsid w:val="00AD36A2"/>
    <w:rsid w:val="00AD3C9F"/>
    <w:rsid w:val="00AD4D2D"/>
    <w:rsid w:val="00AD4FA5"/>
    <w:rsid w:val="00AD51AA"/>
    <w:rsid w:val="00AD51BE"/>
    <w:rsid w:val="00AD5544"/>
    <w:rsid w:val="00AD5C49"/>
    <w:rsid w:val="00AD5CB2"/>
    <w:rsid w:val="00AD7059"/>
    <w:rsid w:val="00AD7D54"/>
    <w:rsid w:val="00AE052B"/>
    <w:rsid w:val="00AE0C8A"/>
    <w:rsid w:val="00AE0F4D"/>
    <w:rsid w:val="00AE0F5E"/>
    <w:rsid w:val="00AE1D38"/>
    <w:rsid w:val="00AE2C9C"/>
    <w:rsid w:val="00AE40EF"/>
    <w:rsid w:val="00AE55BF"/>
    <w:rsid w:val="00AE57F7"/>
    <w:rsid w:val="00AE6C33"/>
    <w:rsid w:val="00AE6C7E"/>
    <w:rsid w:val="00AF03CE"/>
    <w:rsid w:val="00AF08D5"/>
    <w:rsid w:val="00AF09E8"/>
    <w:rsid w:val="00AF188F"/>
    <w:rsid w:val="00AF5A2F"/>
    <w:rsid w:val="00AF5EB7"/>
    <w:rsid w:val="00AF6208"/>
    <w:rsid w:val="00AF62A2"/>
    <w:rsid w:val="00AF662E"/>
    <w:rsid w:val="00AF6E31"/>
    <w:rsid w:val="00AF72FE"/>
    <w:rsid w:val="00B002EA"/>
    <w:rsid w:val="00B009D8"/>
    <w:rsid w:val="00B00B08"/>
    <w:rsid w:val="00B00D24"/>
    <w:rsid w:val="00B00F84"/>
    <w:rsid w:val="00B01B12"/>
    <w:rsid w:val="00B01DB9"/>
    <w:rsid w:val="00B02310"/>
    <w:rsid w:val="00B03B27"/>
    <w:rsid w:val="00B04F39"/>
    <w:rsid w:val="00B05187"/>
    <w:rsid w:val="00B05460"/>
    <w:rsid w:val="00B06131"/>
    <w:rsid w:val="00B06C12"/>
    <w:rsid w:val="00B102D1"/>
    <w:rsid w:val="00B10336"/>
    <w:rsid w:val="00B1051F"/>
    <w:rsid w:val="00B11545"/>
    <w:rsid w:val="00B11C4C"/>
    <w:rsid w:val="00B131BA"/>
    <w:rsid w:val="00B13B51"/>
    <w:rsid w:val="00B157FF"/>
    <w:rsid w:val="00B15FE8"/>
    <w:rsid w:val="00B175B6"/>
    <w:rsid w:val="00B202F4"/>
    <w:rsid w:val="00B20B97"/>
    <w:rsid w:val="00B21AD8"/>
    <w:rsid w:val="00B2478D"/>
    <w:rsid w:val="00B250D5"/>
    <w:rsid w:val="00B2613E"/>
    <w:rsid w:val="00B26CFB"/>
    <w:rsid w:val="00B27348"/>
    <w:rsid w:val="00B2766C"/>
    <w:rsid w:val="00B30130"/>
    <w:rsid w:val="00B30CDE"/>
    <w:rsid w:val="00B31354"/>
    <w:rsid w:val="00B32D49"/>
    <w:rsid w:val="00B34FF3"/>
    <w:rsid w:val="00B367E9"/>
    <w:rsid w:val="00B370EB"/>
    <w:rsid w:val="00B37E4D"/>
    <w:rsid w:val="00B40385"/>
    <w:rsid w:val="00B42CE6"/>
    <w:rsid w:val="00B442F3"/>
    <w:rsid w:val="00B4464E"/>
    <w:rsid w:val="00B44CFE"/>
    <w:rsid w:val="00B45261"/>
    <w:rsid w:val="00B45514"/>
    <w:rsid w:val="00B45AD5"/>
    <w:rsid w:val="00B46189"/>
    <w:rsid w:val="00B464D7"/>
    <w:rsid w:val="00B47BF7"/>
    <w:rsid w:val="00B47D66"/>
    <w:rsid w:val="00B50072"/>
    <w:rsid w:val="00B52135"/>
    <w:rsid w:val="00B52E2A"/>
    <w:rsid w:val="00B52E52"/>
    <w:rsid w:val="00B53AD1"/>
    <w:rsid w:val="00B53F51"/>
    <w:rsid w:val="00B54454"/>
    <w:rsid w:val="00B54A92"/>
    <w:rsid w:val="00B54F66"/>
    <w:rsid w:val="00B565E6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4CB4"/>
    <w:rsid w:val="00B653C0"/>
    <w:rsid w:val="00B6685F"/>
    <w:rsid w:val="00B66C65"/>
    <w:rsid w:val="00B701C2"/>
    <w:rsid w:val="00B70301"/>
    <w:rsid w:val="00B7091B"/>
    <w:rsid w:val="00B71D9F"/>
    <w:rsid w:val="00B729C3"/>
    <w:rsid w:val="00B7349E"/>
    <w:rsid w:val="00B737FA"/>
    <w:rsid w:val="00B73D08"/>
    <w:rsid w:val="00B742FD"/>
    <w:rsid w:val="00B744F2"/>
    <w:rsid w:val="00B74D95"/>
    <w:rsid w:val="00B77417"/>
    <w:rsid w:val="00B822BC"/>
    <w:rsid w:val="00B8261F"/>
    <w:rsid w:val="00B843DF"/>
    <w:rsid w:val="00B862CA"/>
    <w:rsid w:val="00B90BC5"/>
    <w:rsid w:val="00B9192C"/>
    <w:rsid w:val="00B92323"/>
    <w:rsid w:val="00B92443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A13AB"/>
    <w:rsid w:val="00BA14E4"/>
    <w:rsid w:val="00BA1E62"/>
    <w:rsid w:val="00BA2CC8"/>
    <w:rsid w:val="00BA39F1"/>
    <w:rsid w:val="00BA3DCC"/>
    <w:rsid w:val="00BA3F60"/>
    <w:rsid w:val="00BA62F3"/>
    <w:rsid w:val="00BA633E"/>
    <w:rsid w:val="00BA7377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F55"/>
    <w:rsid w:val="00BB7767"/>
    <w:rsid w:val="00BB7F7E"/>
    <w:rsid w:val="00BC02B0"/>
    <w:rsid w:val="00BC064F"/>
    <w:rsid w:val="00BC068F"/>
    <w:rsid w:val="00BC1852"/>
    <w:rsid w:val="00BC263B"/>
    <w:rsid w:val="00BC3346"/>
    <w:rsid w:val="00BC51E7"/>
    <w:rsid w:val="00BC53D8"/>
    <w:rsid w:val="00BC5C79"/>
    <w:rsid w:val="00BC65FC"/>
    <w:rsid w:val="00BC740F"/>
    <w:rsid w:val="00BD0353"/>
    <w:rsid w:val="00BD0BDA"/>
    <w:rsid w:val="00BD0CC3"/>
    <w:rsid w:val="00BD12AC"/>
    <w:rsid w:val="00BD2231"/>
    <w:rsid w:val="00BD34F9"/>
    <w:rsid w:val="00BD3AA3"/>
    <w:rsid w:val="00BD3E2D"/>
    <w:rsid w:val="00BD57B1"/>
    <w:rsid w:val="00BD58AF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E5E30"/>
    <w:rsid w:val="00BF069E"/>
    <w:rsid w:val="00BF1ABD"/>
    <w:rsid w:val="00BF30EF"/>
    <w:rsid w:val="00BF519A"/>
    <w:rsid w:val="00BF64EB"/>
    <w:rsid w:val="00BF7079"/>
    <w:rsid w:val="00BF7156"/>
    <w:rsid w:val="00BF717D"/>
    <w:rsid w:val="00BF7272"/>
    <w:rsid w:val="00BF7B0C"/>
    <w:rsid w:val="00BF7D26"/>
    <w:rsid w:val="00C0002E"/>
    <w:rsid w:val="00C01B9E"/>
    <w:rsid w:val="00C01EB1"/>
    <w:rsid w:val="00C0275B"/>
    <w:rsid w:val="00C02D53"/>
    <w:rsid w:val="00C0320B"/>
    <w:rsid w:val="00C03662"/>
    <w:rsid w:val="00C0484F"/>
    <w:rsid w:val="00C04B2C"/>
    <w:rsid w:val="00C04BF5"/>
    <w:rsid w:val="00C04DC6"/>
    <w:rsid w:val="00C05DF4"/>
    <w:rsid w:val="00C05EC1"/>
    <w:rsid w:val="00C06A6D"/>
    <w:rsid w:val="00C06C4D"/>
    <w:rsid w:val="00C06D25"/>
    <w:rsid w:val="00C0759E"/>
    <w:rsid w:val="00C07C08"/>
    <w:rsid w:val="00C07F25"/>
    <w:rsid w:val="00C10618"/>
    <w:rsid w:val="00C121D2"/>
    <w:rsid w:val="00C126DD"/>
    <w:rsid w:val="00C138A0"/>
    <w:rsid w:val="00C13999"/>
    <w:rsid w:val="00C145B6"/>
    <w:rsid w:val="00C15837"/>
    <w:rsid w:val="00C172AC"/>
    <w:rsid w:val="00C20C37"/>
    <w:rsid w:val="00C20CA4"/>
    <w:rsid w:val="00C20DA7"/>
    <w:rsid w:val="00C2154F"/>
    <w:rsid w:val="00C218D7"/>
    <w:rsid w:val="00C22D67"/>
    <w:rsid w:val="00C23E4D"/>
    <w:rsid w:val="00C241E8"/>
    <w:rsid w:val="00C2424D"/>
    <w:rsid w:val="00C24CB2"/>
    <w:rsid w:val="00C24E69"/>
    <w:rsid w:val="00C26256"/>
    <w:rsid w:val="00C2692D"/>
    <w:rsid w:val="00C26D57"/>
    <w:rsid w:val="00C30004"/>
    <w:rsid w:val="00C32E6B"/>
    <w:rsid w:val="00C332C2"/>
    <w:rsid w:val="00C333A5"/>
    <w:rsid w:val="00C33884"/>
    <w:rsid w:val="00C338CC"/>
    <w:rsid w:val="00C33EB3"/>
    <w:rsid w:val="00C347BA"/>
    <w:rsid w:val="00C34966"/>
    <w:rsid w:val="00C35252"/>
    <w:rsid w:val="00C353CA"/>
    <w:rsid w:val="00C36192"/>
    <w:rsid w:val="00C36420"/>
    <w:rsid w:val="00C3648D"/>
    <w:rsid w:val="00C3671F"/>
    <w:rsid w:val="00C36C06"/>
    <w:rsid w:val="00C37846"/>
    <w:rsid w:val="00C37B4A"/>
    <w:rsid w:val="00C40CC6"/>
    <w:rsid w:val="00C40F49"/>
    <w:rsid w:val="00C41466"/>
    <w:rsid w:val="00C437F8"/>
    <w:rsid w:val="00C43836"/>
    <w:rsid w:val="00C4384B"/>
    <w:rsid w:val="00C448E8"/>
    <w:rsid w:val="00C45330"/>
    <w:rsid w:val="00C46DE8"/>
    <w:rsid w:val="00C472E8"/>
    <w:rsid w:val="00C479AB"/>
    <w:rsid w:val="00C51B6E"/>
    <w:rsid w:val="00C53369"/>
    <w:rsid w:val="00C533D1"/>
    <w:rsid w:val="00C55325"/>
    <w:rsid w:val="00C55674"/>
    <w:rsid w:val="00C5569B"/>
    <w:rsid w:val="00C56C29"/>
    <w:rsid w:val="00C57488"/>
    <w:rsid w:val="00C5788F"/>
    <w:rsid w:val="00C603C4"/>
    <w:rsid w:val="00C60717"/>
    <w:rsid w:val="00C61401"/>
    <w:rsid w:val="00C6240F"/>
    <w:rsid w:val="00C62B00"/>
    <w:rsid w:val="00C630FC"/>
    <w:rsid w:val="00C631E3"/>
    <w:rsid w:val="00C633E1"/>
    <w:rsid w:val="00C64B7B"/>
    <w:rsid w:val="00C64E63"/>
    <w:rsid w:val="00C655CF"/>
    <w:rsid w:val="00C669E7"/>
    <w:rsid w:val="00C67066"/>
    <w:rsid w:val="00C73834"/>
    <w:rsid w:val="00C7413F"/>
    <w:rsid w:val="00C7458B"/>
    <w:rsid w:val="00C74C29"/>
    <w:rsid w:val="00C75815"/>
    <w:rsid w:val="00C7694B"/>
    <w:rsid w:val="00C77134"/>
    <w:rsid w:val="00C77EA7"/>
    <w:rsid w:val="00C800BD"/>
    <w:rsid w:val="00C80300"/>
    <w:rsid w:val="00C80406"/>
    <w:rsid w:val="00C81C81"/>
    <w:rsid w:val="00C81E71"/>
    <w:rsid w:val="00C827E0"/>
    <w:rsid w:val="00C840DF"/>
    <w:rsid w:val="00C85031"/>
    <w:rsid w:val="00C8554D"/>
    <w:rsid w:val="00C85608"/>
    <w:rsid w:val="00C86F33"/>
    <w:rsid w:val="00C875DA"/>
    <w:rsid w:val="00C9156C"/>
    <w:rsid w:val="00C91D2F"/>
    <w:rsid w:val="00C930B7"/>
    <w:rsid w:val="00C94716"/>
    <w:rsid w:val="00C953B2"/>
    <w:rsid w:val="00C965E1"/>
    <w:rsid w:val="00C96A72"/>
    <w:rsid w:val="00C9729B"/>
    <w:rsid w:val="00C97CA7"/>
    <w:rsid w:val="00CA0932"/>
    <w:rsid w:val="00CA1C76"/>
    <w:rsid w:val="00CA2090"/>
    <w:rsid w:val="00CA280A"/>
    <w:rsid w:val="00CA2857"/>
    <w:rsid w:val="00CA291B"/>
    <w:rsid w:val="00CA315B"/>
    <w:rsid w:val="00CA3387"/>
    <w:rsid w:val="00CA3FB1"/>
    <w:rsid w:val="00CA43CA"/>
    <w:rsid w:val="00CA777D"/>
    <w:rsid w:val="00CB0FDB"/>
    <w:rsid w:val="00CB1753"/>
    <w:rsid w:val="00CB2D35"/>
    <w:rsid w:val="00CB30B1"/>
    <w:rsid w:val="00CB368B"/>
    <w:rsid w:val="00CB3C46"/>
    <w:rsid w:val="00CB483B"/>
    <w:rsid w:val="00CB4AE6"/>
    <w:rsid w:val="00CB562F"/>
    <w:rsid w:val="00CB6469"/>
    <w:rsid w:val="00CB7F13"/>
    <w:rsid w:val="00CC00D8"/>
    <w:rsid w:val="00CC0178"/>
    <w:rsid w:val="00CC1885"/>
    <w:rsid w:val="00CC1F1A"/>
    <w:rsid w:val="00CC2C63"/>
    <w:rsid w:val="00CC308A"/>
    <w:rsid w:val="00CC3265"/>
    <w:rsid w:val="00CC32A6"/>
    <w:rsid w:val="00CC3A6C"/>
    <w:rsid w:val="00CC438E"/>
    <w:rsid w:val="00CC51F7"/>
    <w:rsid w:val="00CC5B6C"/>
    <w:rsid w:val="00CC5C27"/>
    <w:rsid w:val="00CC60C0"/>
    <w:rsid w:val="00CC67E0"/>
    <w:rsid w:val="00CC6E32"/>
    <w:rsid w:val="00CC6FCF"/>
    <w:rsid w:val="00CC7923"/>
    <w:rsid w:val="00CC7A01"/>
    <w:rsid w:val="00CD0148"/>
    <w:rsid w:val="00CD0AA1"/>
    <w:rsid w:val="00CD255A"/>
    <w:rsid w:val="00CD2FF4"/>
    <w:rsid w:val="00CD42A9"/>
    <w:rsid w:val="00CD450D"/>
    <w:rsid w:val="00CD51AF"/>
    <w:rsid w:val="00CD67B3"/>
    <w:rsid w:val="00CE0613"/>
    <w:rsid w:val="00CE0F45"/>
    <w:rsid w:val="00CE10CC"/>
    <w:rsid w:val="00CE1542"/>
    <w:rsid w:val="00CE3462"/>
    <w:rsid w:val="00CE34F4"/>
    <w:rsid w:val="00CE373D"/>
    <w:rsid w:val="00CE3816"/>
    <w:rsid w:val="00CE4381"/>
    <w:rsid w:val="00CE5F70"/>
    <w:rsid w:val="00CE72CC"/>
    <w:rsid w:val="00CF0497"/>
    <w:rsid w:val="00CF0562"/>
    <w:rsid w:val="00CF0D32"/>
    <w:rsid w:val="00CF14DC"/>
    <w:rsid w:val="00CF17D2"/>
    <w:rsid w:val="00CF1B9A"/>
    <w:rsid w:val="00CF2221"/>
    <w:rsid w:val="00CF22B3"/>
    <w:rsid w:val="00CF3AE6"/>
    <w:rsid w:val="00CF45C6"/>
    <w:rsid w:val="00CF4C8C"/>
    <w:rsid w:val="00CF6880"/>
    <w:rsid w:val="00D03017"/>
    <w:rsid w:val="00D0314D"/>
    <w:rsid w:val="00D036AE"/>
    <w:rsid w:val="00D03AD7"/>
    <w:rsid w:val="00D043A7"/>
    <w:rsid w:val="00D057B5"/>
    <w:rsid w:val="00D05F4C"/>
    <w:rsid w:val="00D06351"/>
    <w:rsid w:val="00D06CD7"/>
    <w:rsid w:val="00D07402"/>
    <w:rsid w:val="00D07D31"/>
    <w:rsid w:val="00D1080F"/>
    <w:rsid w:val="00D121A1"/>
    <w:rsid w:val="00D126F0"/>
    <w:rsid w:val="00D12DDC"/>
    <w:rsid w:val="00D13BE3"/>
    <w:rsid w:val="00D1485E"/>
    <w:rsid w:val="00D15489"/>
    <w:rsid w:val="00D15C2B"/>
    <w:rsid w:val="00D15D57"/>
    <w:rsid w:val="00D1713B"/>
    <w:rsid w:val="00D17AE2"/>
    <w:rsid w:val="00D2042B"/>
    <w:rsid w:val="00D20583"/>
    <w:rsid w:val="00D205FF"/>
    <w:rsid w:val="00D21887"/>
    <w:rsid w:val="00D21A2C"/>
    <w:rsid w:val="00D2215A"/>
    <w:rsid w:val="00D2279D"/>
    <w:rsid w:val="00D22B40"/>
    <w:rsid w:val="00D22BA9"/>
    <w:rsid w:val="00D235D6"/>
    <w:rsid w:val="00D23618"/>
    <w:rsid w:val="00D24638"/>
    <w:rsid w:val="00D253B3"/>
    <w:rsid w:val="00D26335"/>
    <w:rsid w:val="00D26468"/>
    <w:rsid w:val="00D26BB5"/>
    <w:rsid w:val="00D27F03"/>
    <w:rsid w:val="00D30C32"/>
    <w:rsid w:val="00D31CA4"/>
    <w:rsid w:val="00D32097"/>
    <w:rsid w:val="00D32A32"/>
    <w:rsid w:val="00D32C62"/>
    <w:rsid w:val="00D32CB4"/>
    <w:rsid w:val="00D32D71"/>
    <w:rsid w:val="00D33104"/>
    <w:rsid w:val="00D3410D"/>
    <w:rsid w:val="00D34790"/>
    <w:rsid w:val="00D35714"/>
    <w:rsid w:val="00D35E98"/>
    <w:rsid w:val="00D3620C"/>
    <w:rsid w:val="00D3729B"/>
    <w:rsid w:val="00D37BF2"/>
    <w:rsid w:val="00D407D8"/>
    <w:rsid w:val="00D40B0B"/>
    <w:rsid w:val="00D40BFD"/>
    <w:rsid w:val="00D412C7"/>
    <w:rsid w:val="00D4247E"/>
    <w:rsid w:val="00D435BE"/>
    <w:rsid w:val="00D43717"/>
    <w:rsid w:val="00D447D7"/>
    <w:rsid w:val="00D452EC"/>
    <w:rsid w:val="00D45D45"/>
    <w:rsid w:val="00D463C8"/>
    <w:rsid w:val="00D4699A"/>
    <w:rsid w:val="00D46BFE"/>
    <w:rsid w:val="00D46F97"/>
    <w:rsid w:val="00D4768F"/>
    <w:rsid w:val="00D47F05"/>
    <w:rsid w:val="00D50863"/>
    <w:rsid w:val="00D50C55"/>
    <w:rsid w:val="00D518CA"/>
    <w:rsid w:val="00D51A91"/>
    <w:rsid w:val="00D52692"/>
    <w:rsid w:val="00D52DC7"/>
    <w:rsid w:val="00D53C43"/>
    <w:rsid w:val="00D551C4"/>
    <w:rsid w:val="00D55275"/>
    <w:rsid w:val="00D5590F"/>
    <w:rsid w:val="00D559CF"/>
    <w:rsid w:val="00D55B53"/>
    <w:rsid w:val="00D56465"/>
    <w:rsid w:val="00D56A5F"/>
    <w:rsid w:val="00D5793A"/>
    <w:rsid w:val="00D57C2C"/>
    <w:rsid w:val="00D60A8B"/>
    <w:rsid w:val="00D61A14"/>
    <w:rsid w:val="00D624A2"/>
    <w:rsid w:val="00D6288F"/>
    <w:rsid w:val="00D63292"/>
    <w:rsid w:val="00D63767"/>
    <w:rsid w:val="00D63E33"/>
    <w:rsid w:val="00D63F57"/>
    <w:rsid w:val="00D64441"/>
    <w:rsid w:val="00D66235"/>
    <w:rsid w:val="00D70638"/>
    <w:rsid w:val="00D712D9"/>
    <w:rsid w:val="00D71380"/>
    <w:rsid w:val="00D735F8"/>
    <w:rsid w:val="00D74CA1"/>
    <w:rsid w:val="00D74E12"/>
    <w:rsid w:val="00D7526B"/>
    <w:rsid w:val="00D768C6"/>
    <w:rsid w:val="00D777A7"/>
    <w:rsid w:val="00D81EEB"/>
    <w:rsid w:val="00D82E2D"/>
    <w:rsid w:val="00D84B91"/>
    <w:rsid w:val="00D85BD7"/>
    <w:rsid w:val="00D86AC1"/>
    <w:rsid w:val="00D86B1D"/>
    <w:rsid w:val="00D86B28"/>
    <w:rsid w:val="00D871F7"/>
    <w:rsid w:val="00D87F0D"/>
    <w:rsid w:val="00D903D1"/>
    <w:rsid w:val="00D92185"/>
    <w:rsid w:val="00D92685"/>
    <w:rsid w:val="00D936ED"/>
    <w:rsid w:val="00D93B6C"/>
    <w:rsid w:val="00D943D2"/>
    <w:rsid w:val="00D955FB"/>
    <w:rsid w:val="00D95D58"/>
    <w:rsid w:val="00D97316"/>
    <w:rsid w:val="00D973DF"/>
    <w:rsid w:val="00D97D81"/>
    <w:rsid w:val="00DA1727"/>
    <w:rsid w:val="00DA1823"/>
    <w:rsid w:val="00DA42FF"/>
    <w:rsid w:val="00DA4444"/>
    <w:rsid w:val="00DA4873"/>
    <w:rsid w:val="00DA4FF3"/>
    <w:rsid w:val="00DA5642"/>
    <w:rsid w:val="00DA5647"/>
    <w:rsid w:val="00DA5F7B"/>
    <w:rsid w:val="00DA6EB5"/>
    <w:rsid w:val="00DA7DF1"/>
    <w:rsid w:val="00DB05DD"/>
    <w:rsid w:val="00DB13B8"/>
    <w:rsid w:val="00DB2423"/>
    <w:rsid w:val="00DB2A44"/>
    <w:rsid w:val="00DB3463"/>
    <w:rsid w:val="00DB3C5A"/>
    <w:rsid w:val="00DB4026"/>
    <w:rsid w:val="00DB4F7D"/>
    <w:rsid w:val="00DB5BC6"/>
    <w:rsid w:val="00DB66D3"/>
    <w:rsid w:val="00DB6C6A"/>
    <w:rsid w:val="00DC0D42"/>
    <w:rsid w:val="00DC1553"/>
    <w:rsid w:val="00DC1F28"/>
    <w:rsid w:val="00DC35E4"/>
    <w:rsid w:val="00DC36B8"/>
    <w:rsid w:val="00DC3DC4"/>
    <w:rsid w:val="00DC48EE"/>
    <w:rsid w:val="00DC4C79"/>
    <w:rsid w:val="00DC550C"/>
    <w:rsid w:val="00DC71AE"/>
    <w:rsid w:val="00DD028A"/>
    <w:rsid w:val="00DD1334"/>
    <w:rsid w:val="00DD13B7"/>
    <w:rsid w:val="00DD1F44"/>
    <w:rsid w:val="00DD3313"/>
    <w:rsid w:val="00DD3678"/>
    <w:rsid w:val="00DD4264"/>
    <w:rsid w:val="00DD43B0"/>
    <w:rsid w:val="00DD501E"/>
    <w:rsid w:val="00DD5520"/>
    <w:rsid w:val="00DD5952"/>
    <w:rsid w:val="00DD59DA"/>
    <w:rsid w:val="00DD5A7C"/>
    <w:rsid w:val="00DD6D9A"/>
    <w:rsid w:val="00DD7378"/>
    <w:rsid w:val="00DD7603"/>
    <w:rsid w:val="00DD7B43"/>
    <w:rsid w:val="00DE19A1"/>
    <w:rsid w:val="00DE22D9"/>
    <w:rsid w:val="00DE2443"/>
    <w:rsid w:val="00DE245E"/>
    <w:rsid w:val="00DE27BC"/>
    <w:rsid w:val="00DE3F9F"/>
    <w:rsid w:val="00DE44A3"/>
    <w:rsid w:val="00DE47AC"/>
    <w:rsid w:val="00DE4F9E"/>
    <w:rsid w:val="00DE5650"/>
    <w:rsid w:val="00DE5DB6"/>
    <w:rsid w:val="00DE607F"/>
    <w:rsid w:val="00DE6127"/>
    <w:rsid w:val="00DE6DA6"/>
    <w:rsid w:val="00DE6DC6"/>
    <w:rsid w:val="00DE7B3B"/>
    <w:rsid w:val="00DE7EBE"/>
    <w:rsid w:val="00DF0630"/>
    <w:rsid w:val="00DF067F"/>
    <w:rsid w:val="00DF0C5E"/>
    <w:rsid w:val="00DF0CE4"/>
    <w:rsid w:val="00DF116C"/>
    <w:rsid w:val="00DF2ACA"/>
    <w:rsid w:val="00DF2F2F"/>
    <w:rsid w:val="00DF6A5B"/>
    <w:rsid w:val="00DF7987"/>
    <w:rsid w:val="00E00003"/>
    <w:rsid w:val="00E005F2"/>
    <w:rsid w:val="00E03267"/>
    <w:rsid w:val="00E041C7"/>
    <w:rsid w:val="00E043CB"/>
    <w:rsid w:val="00E045D3"/>
    <w:rsid w:val="00E07001"/>
    <w:rsid w:val="00E07B38"/>
    <w:rsid w:val="00E1053D"/>
    <w:rsid w:val="00E10AE8"/>
    <w:rsid w:val="00E112D8"/>
    <w:rsid w:val="00E11F34"/>
    <w:rsid w:val="00E1295E"/>
    <w:rsid w:val="00E1349E"/>
    <w:rsid w:val="00E14386"/>
    <w:rsid w:val="00E1451D"/>
    <w:rsid w:val="00E1472B"/>
    <w:rsid w:val="00E1570D"/>
    <w:rsid w:val="00E160FB"/>
    <w:rsid w:val="00E16784"/>
    <w:rsid w:val="00E16D04"/>
    <w:rsid w:val="00E1795D"/>
    <w:rsid w:val="00E20796"/>
    <w:rsid w:val="00E21216"/>
    <w:rsid w:val="00E21C1C"/>
    <w:rsid w:val="00E22397"/>
    <w:rsid w:val="00E231E5"/>
    <w:rsid w:val="00E23EDF"/>
    <w:rsid w:val="00E2438D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947"/>
    <w:rsid w:val="00E36801"/>
    <w:rsid w:val="00E36CB2"/>
    <w:rsid w:val="00E37D66"/>
    <w:rsid w:val="00E37D82"/>
    <w:rsid w:val="00E40F04"/>
    <w:rsid w:val="00E4114E"/>
    <w:rsid w:val="00E41942"/>
    <w:rsid w:val="00E44F67"/>
    <w:rsid w:val="00E46351"/>
    <w:rsid w:val="00E46AF8"/>
    <w:rsid w:val="00E47B95"/>
    <w:rsid w:val="00E50A1A"/>
    <w:rsid w:val="00E50B89"/>
    <w:rsid w:val="00E513DF"/>
    <w:rsid w:val="00E51C32"/>
    <w:rsid w:val="00E5275C"/>
    <w:rsid w:val="00E53990"/>
    <w:rsid w:val="00E54DE3"/>
    <w:rsid w:val="00E558C9"/>
    <w:rsid w:val="00E55D1D"/>
    <w:rsid w:val="00E564BC"/>
    <w:rsid w:val="00E56FB4"/>
    <w:rsid w:val="00E577ED"/>
    <w:rsid w:val="00E6012A"/>
    <w:rsid w:val="00E62B07"/>
    <w:rsid w:val="00E63B32"/>
    <w:rsid w:val="00E64E02"/>
    <w:rsid w:val="00E65480"/>
    <w:rsid w:val="00E6616F"/>
    <w:rsid w:val="00E679A0"/>
    <w:rsid w:val="00E71464"/>
    <w:rsid w:val="00E71791"/>
    <w:rsid w:val="00E71BC6"/>
    <w:rsid w:val="00E728D9"/>
    <w:rsid w:val="00E72B1F"/>
    <w:rsid w:val="00E72D5A"/>
    <w:rsid w:val="00E735C3"/>
    <w:rsid w:val="00E74EB0"/>
    <w:rsid w:val="00E751EA"/>
    <w:rsid w:val="00E76059"/>
    <w:rsid w:val="00E764E3"/>
    <w:rsid w:val="00E76BA9"/>
    <w:rsid w:val="00E77298"/>
    <w:rsid w:val="00E8192B"/>
    <w:rsid w:val="00E8315F"/>
    <w:rsid w:val="00E84537"/>
    <w:rsid w:val="00E84F06"/>
    <w:rsid w:val="00E852A2"/>
    <w:rsid w:val="00E86994"/>
    <w:rsid w:val="00E87830"/>
    <w:rsid w:val="00E87F92"/>
    <w:rsid w:val="00E91158"/>
    <w:rsid w:val="00E91549"/>
    <w:rsid w:val="00E91B11"/>
    <w:rsid w:val="00E9271A"/>
    <w:rsid w:val="00E936AF"/>
    <w:rsid w:val="00E954ED"/>
    <w:rsid w:val="00E95697"/>
    <w:rsid w:val="00E95D22"/>
    <w:rsid w:val="00E96CEC"/>
    <w:rsid w:val="00EA10F9"/>
    <w:rsid w:val="00EA2158"/>
    <w:rsid w:val="00EA242B"/>
    <w:rsid w:val="00EA2B3C"/>
    <w:rsid w:val="00EA2F7D"/>
    <w:rsid w:val="00EA3934"/>
    <w:rsid w:val="00EA3C8E"/>
    <w:rsid w:val="00EA3E26"/>
    <w:rsid w:val="00EA5442"/>
    <w:rsid w:val="00EB055C"/>
    <w:rsid w:val="00EB0DA4"/>
    <w:rsid w:val="00EB1FFF"/>
    <w:rsid w:val="00EB2E83"/>
    <w:rsid w:val="00EB34D6"/>
    <w:rsid w:val="00EB3575"/>
    <w:rsid w:val="00EB3CBD"/>
    <w:rsid w:val="00EB4152"/>
    <w:rsid w:val="00EB4550"/>
    <w:rsid w:val="00EB63D8"/>
    <w:rsid w:val="00EB6504"/>
    <w:rsid w:val="00EB683A"/>
    <w:rsid w:val="00EB78EC"/>
    <w:rsid w:val="00EC0B87"/>
    <w:rsid w:val="00EC3077"/>
    <w:rsid w:val="00EC36EF"/>
    <w:rsid w:val="00EC3EDA"/>
    <w:rsid w:val="00EC4910"/>
    <w:rsid w:val="00EC5166"/>
    <w:rsid w:val="00EC5518"/>
    <w:rsid w:val="00EC6095"/>
    <w:rsid w:val="00EC6238"/>
    <w:rsid w:val="00EC70AF"/>
    <w:rsid w:val="00EC71DC"/>
    <w:rsid w:val="00EC7491"/>
    <w:rsid w:val="00EC76DA"/>
    <w:rsid w:val="00EC7999"/>
    <w:rsid w:val="00ED1D8C"/>
    <w:rsid w:val="00ED2025"/>
    <w:rsid w:val="00ED2B9B"/>
    <w:rsid w:val="00ED31FF"/>
    <w:rsid w:val="00ED38E4"/>
    <w:rsid w:val="00ED4D27"/>
    <w:rsid w:val="00ED5347"/>
    <w:rsid w:val="00ED6687"/>
    <w:rsid w:val="00ED715D"/>
    <w:rsid w:val="00ED78A6"/>
    <w:rsid w:val="00EE0333"/>
    <w:rsid w:val="00EE126B"/>
    <w:rsid w:val="00EE3363"/>
    <w:rsid w:val="00EE36BF"/>
    <w:rsid w:val="00EE497F"/>
    <w:rsid w:val="00EE53EA"/>
    <w:rsid w:val="00EE551A"/>
    <w:rsid w:val="00EE5674"/>
    <w:rsid w:val="00EE602A"/>
    <w:rsid w:val="00EE6A31"/>
    <w:rsid w:val="00EE7973"/>
    <w:rsid w:val="00EF0AF6"/>
    <w:rsid w:val="00EF10C9"/>
    <w:rsid w:val="00EF15D8"/>
    <w:rsid w:val="00EF191B"/>
    <w:rsid w:val="00EF2136"/>
    <w:rsid w:val="00EF3564"/>
    <w:rsid w:val="00EF3A73"/>
    <w:rsid w:val="00EF3F7D"/>
    <w:rsid w:val="00EF4F00"/>
    <w:rsid w:val="00EF66DD"/>
    <w:rsid w:val="00EF7571"/>
    <w:rsid w:val="00EF7BDC"/>
    <w:rsid w:val="00EF7D2D"/>
    <w:rsid w:val="00F0039F"/>
    <w:rsid w:val="00F02DCD"/>
    <w:rsid w:val="00F03B07"/>
    <w:rsid w:val="00F04410"/>
    <w:rsid w:val="00F0460D"/>
    <w:rsid w:val="00F0507B"/>
    <w:rsid w:val="00F06A51"/>
    <w:rsid w:val="00F079DF"/>
    <w:rsid w:val="00F117AC"/>
    <w:rsid w:val="00F120D3"/>
    <w:rsid w:val="00F124D1"/>
    <w:rsid w:val="00F126D6"/>
    <w:rsid w:val="00F12E77"/>
    <w:rsid w:val="00F13A97"/>
    <w:rsid w:val="00F13CAA"/>
    <w:rsid w:val="00F13CDD"/>
    <w:rsid w:val="00F14ADA"/>
    <w:rsid w:val="00F151A0"/>
    <w:rsid w:val="00F1559A"/>
    <w:rsid w:val="00F168FE"/>
    <w:rsid w:val="00F208E1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DF"/>
    <w:rsid w:val="00F27554"/>
    <w:rsid w:val="00F277AA"/>
    <w:rsid w:val="00F27A8E"/>
    <w:rsid w:val="00F27DF8"/>
    <w:rsid w:val="00F30D17"/>
    <w:rsid w:val="00F31368"/>
    <w:rsid w:val="00F3142F"/>
    <w:rsid w:val="00F31962"/>
    <w:rsid w:val="00F31FDD"/>
    <w:rsid w:val="00F3214E"/>
    <w:rsid w:val="00F32EF1"/>
    <w:rsid w:val="00F33BD6"/>
    <w:rsid w:val="00F342CC"/>
    <w:rsid w:val="00F34E96"/>
    <w:rsid w:val="00F3510A"/>
    <w:rsid w:val="00F35167"/>
    <w:rsid w:val="00F35FB1"/>
    <w:rsid w:val="00F3723C"/>
    <w:rsid w:val="00F37254"/>
    <w:rsid w:val="00F40933"/>
    <w:rsid w:val="00F40A9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FC0"/>
    <w:rsid w:val="00F52E57"/>
    <w:rsid w:val="00F54449"/>
    <w:rsid w:val="00F5465C"/>
    <w:rsid w:val="00F54C7F"/>
    <w:rsid w:val="00F558B4"/>
    <w:rsid w:val="00F55A37"/>
    <w:rsid w:val="00F56919"/>
    <w:rsid w:val="00F56CA6"/>
    <w:rsid w:val="00F56D88"/>
    <w:rsid w:val="00F5714E"/>
    <w:rsid w:val="00F578E4"/>
    <w:rsid w:val="00F60780"/>
    <w:rsid w:val="00F6079B"/>
    <w:rsid w:val="00F611EB"/>
    <w:rsid w:val="00F61201"/>
    <w:rsid w:val="00F61CEA"/>
    <w:rsid w:val="00F6262E"/>
    <w:rsid w:val="00F6269C"/>
    <w:rsid w:val="00F62FCA"/>
    <w:rsid w:val="00F64416"/>
    <w:rsid w:val="00F6501E"/>
    <w:rsid w:val="00F66893"/>
    <w:rsid w:val="00F67841"/>
    <w:rsid w:val="00F70090"/>
    <w:rsid w:val="00F7029C"/>
    <w:rsid w:val="00F70D6A"/>
    <w:rsid w:val="00F7129E"/>
    <w:rsid w:val="00F72335"/>
    <w:rsid w:val="00F7234D"/>
    <w:rsid w:val="00F72449"/>
    <w:rsid w:val="00F72664"/>
    <w:rsid w:val="00F726B8"/>
    <w:rsid w:val="00F72A02"/>
    <w:rsid w:val="00F731F0"/>
    <w:rsid w:val="00F77386"/>
    <w:rsid w:val="00F80F48"/>
    <w:rsid w:val="00F817DE"/>
    <w:rsid w:val="00F81CDA"/>
    <w:rsid w:val="00F82282"/>
    <w:rsid w:val="00F833C4"/>
    <w:rsid w:val="00F83EE3"/>
    <w:rsid w:val="00F84BC1"/>
    <w:rsid w:val="00F86D2E"/>
    <w:rsid w:val="00F9288C"/>
    <w:rsid w:val="00F94195"/>
    <w:rsid w:val="00F9498B"/>
    <w:rsid w:val="00F952D8"/>
    <w:rsid w:val="00F9571E"/>
    <w:rsid w:val="00F95A21"/>
    <w:rsid w:val="00F95E55"/>
    <w:rsid w:val="00F9650E"/>
    <w:rsid w:val="00FA08C1"/>
    <w:rsid w:val="00FA1742"/>
    <w:rsid w:val="00FA239A"/>
    <w:rsid w:val="00FA27C0"/>
    <w:rsid w:val="00FA2FD1"/>
    <w:rsid w:val="00FA32D6"/>
    <w:rsid w:val="00FA39E6"/>
    <w:rsid w:val="00FA4143"/>
    <w:rsid w:val="00FA433E"/>
    <w:rsid w:val="00FA447E"/>
    <w:rsid w:val="00FA569F"/>
    <w:rsid w:val="00FA5A3F"/>
    <w:rsid w:val="00FA5F32"/>
    <w:rsid w:val="00FA62B9"/>
    <w:rsid w:val="00FA64EB"/>
    <w:rsid w:val="00FA671F"/>
    <w:rsid w:val="00FA69D3"/>
    <w:rsid w:val="00FA7BE6"/>
    <w:rsid w:val="00FA7C74"/>
    <w:rsid w:val="00FA7DB2"/>
    <w:rsid w:val="00FA7FC7"/>
    <w:rsid w:val="00FB022C"/>
    <w:rsid w:val="00FB123C"/>
    <w:rsid w:val="00FB124C"/>
    <w:rsid w:val="00FB26E9"/>
    <w:rsid w:val="00FB2FF3"/>
    <w:rsid w:val="00FB3892"/>
    <w:rsid w:val="00FB3C1D"/>
    <w:rsid w:val="00FB4039"/>
    <w:rsid w:val="00FB4291"/>
    <w:rsid w:val="00FB43CA"/>
    <w:rsid w:val="00FB4C7C"/>
    <w:rsid w:val="00FB7333"/>
    <w:rsid w:val="00FB77DF"/>
    <w:rsid w:val="00FC118E"/>
    <w:rsid w:val="00FC1207"/>
    <w:rsid w:val="00FC200D"/>
    <w:rsid w:val="00FC22DB"/>
    <w:rsid w:val="00FC2706"/>
    <w:rsid w:val="00FC3895"/>
    <w:rsid w:val="00FC42B0"/>
    <w:rsid w:val="00FC4BB5"/>
    <w:rsid w:val="00FC700E"/>
    <w:rsid w:val="00FC7864"/>
    <w:rsid w:val="00FC7F47"/>
    <w:rsid w:val="00FD04E6"/>
    <w:rsid w:val="00FD06BC"/>
    <w:rsid w:val="00FD0EA0"/>
    <w:rsid w:val="00FD21BC"/>
    <w:rsid w:val="00FD304B"/>
    <w:rsid w:val="00FD5085"/>
    <w:rsid w:val="00FD5650"/>
    <w:rsid w:val="00FD5D1B"/>
    <w:rsid w:val="00FD5D55"/>
    <w:rsid w:val="00FD5F29"/>
    <w:rsid w:val="00FD61E1"/>
    <w:rsid w:val="00FD632E"/>
    <w:rsid w:val="00FD7F73"/>
    <w:rsid w:val="00FD7F83"/>
    <w:rsid w:val="00FE013D"/>
    <w:rsid w:val="00FE1355"/>
    <w:rsid w:val="00FE23B8"/>
    <w:rsid w:val="00FE2552"/>
    <w:rsid w:val="00FE3F6C"/>
    <w:rsid w:val="00FE481C"/>
    <w:rsid w:val="00FE4EA6"/>
    <w:rsid w:val="00FE5C63"/>
    <w:rsid w:val="00FE6202"/>
    <w:rsid w:val="00FE6898"/>
    <w:rsid w:val="00FF038E"/>
    <w:rsid w:val="00FF164C"/>
    <w:rsid w:val="00FF223B"/>
    <w:rsid w:val="00FF2811"/>
    <w:rsid w:val="00FF3A05"/>
    <w:rsid w:val="00FF3B3C"/>
    <w:rsid w:val="00FF4C4F"/>
    <w:rsid w:val="00FF77D9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9F622CB"/>
  <w15:chartTrackingRefBased/>
  <w15:docId w15:val="{15B9FFCD-080B-40A8-8847-79ED634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9AD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ED53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738"/>
    <w:pPr>
      <w:ind w:left="720"/>
      <w:contextualSpacing/>
    </w:pPr>
  </w:style>
  <w:style w:type="paragraph" w:styleId="a6">
    <w:name w:val="Document Map"/>
    <w:basedOn w:val="a"/>
    <w:link w:val="Char0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Char">
    <w:name w:val="标题 2 Char"/>
    <w:link w:val="2"/>
    <w:rsid w:val="00ED5347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Char">
    <w:name w:val="标题 3 Char"/>
    <w:link w:val="3"/>
    <w:qFormat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Char">
    <w:name w:val="标题 4 Char"/>
    <w:link w:val="4"/>
    <w:qFormat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Char">
    <w:name w:val="标题 5 Char"/>
    <w:link w:val="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Char">
    <w:name w:val="标题 6 Char"/>
    <w:link w:val="6"/>
    <w:rsid w:val="00120D47"/>
    <w:rPr>
      <w:rFonts w:ascii="Arial" w:eastAsia="Times New Roman" w:hAnsi="Arial" w:cs="Arial"/>
      <w:lang w:val="en-GB" w:eastAsia="zh-CN"/>
    </w:rPr>
  </w:style>
  <w:style w:type="character" w:customStyle="1" w:styleId="7Char">
    <w:name w:val="标题 7 Char"/>
    <w:link w:val="7"/>
    <w:rsid w:val="00120D47"/>
    <w:rPr>
      <w:rFonts w:ascii="Arial" w:eastAsia="Times New Roman" w:hAnsi="Arial" w:cs="Arial"/>
      <w:lang w:val="en-GB" w:eastAsia="zh-CN"/>
    </w:rPr>
  </w:style>
  <w:style w:type="character" w:customStyle="1" w:styleId="8Char">
    <w:name w:val="标题 8 Char"/>
    <w:link w:val="8"/>
    <w:rsid w:val="00120D47"/>
    <w:rPr>
      <w:rFonts w:ascii="Arial" w:eastAsia="Times New Roman" w:hAnsi="Arial" w:cs="Arial"/>
      <w:lang w:val="en-GB" w:eastAsia="zh-CN"/>
    </w:rPr>
  </w:style>
  <w:style w:type="character" w:customStyle="1" w:styleId="9Char">
    <w:name w:val="标题 9 Char"/>
    <w:link w:val="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qFormat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7">
    <w:name w:val="Table Grid"/>
    <w:basedOn w:val="a1"/>
    <w:uiPriority w:val="39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9">
    <w:name w:val="annotation reference"/>
    <w:semiHidden/>
    <w:unhideWhenUsed/>
    <w:rsid w:val="00D26468"/>
    <w:rPr>
      <w:sz w:val="16"/>
      <w:szCs w:val="16"/>
    </w:rPr>
  </w:style>
  <w:style w:type="paragraph" w:styleId="aa">
    <w:name w:val="annotation text"/>
    <w:basedOn w:val="a"/>
    <w:link w:val="Char1"/>
    <w:uiPriority w:val="99"/>
    <w:unhideWhenUsed/>
    <w:rsid w:val="00D26468"/>
    <w:rPr>
      <w:szCs w:val="20"/>
    </w:rPr>
  </w:style>
  <w:style w:type="character" w:customStyle="1" w:styleId="Char1">
    <w:name w:val="批注文字 Char"/>
    <w:basedOn w:val="a0"/>
    <w:link w:val="aa"/>
    <w:uiPriority w:val="99"/>
    <w:rsid w:val="00D26468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D26468"/>
    <w:rPr>
      <w:b/>
      <w:bCs/>
    </w:rPr>
  </w:style>
  <w:style w:type="character" w:customStyle="1" w:styleId="Char2">
    <w:name w:val="批注主题 Char"/>
    <w:link w:val="ab"/>
    <w:uiPriority w:val="99"/>
    <w:semiHidden/>
    <w:rsid w:val="00D26468"/>
    <w:rPr>
      <w:b/>
      <w:bCs/>
    </w:rPr>
  </w:style>
  <w:style w:type="paragraph" w:styleId="ac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d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d">
    <w:name w:val="List"/>
    <w:basedOn w:val="a"/>
    <w:rsid w:val="000A7088"/>
    <w:pPr>
      <w:ind w:left="283" w:hanging="283"/>
    </w:pPr>
  </w:style>
  <w:style w:type="paragraph" w:styleId="ae">
    <w:name w:val="footnote text"/>
    <w:basedOn w:val="a"/>
    <w:semiHidden/>
    <w:rsid w:val="00730790"/>
    <w:rPr>
      <w:szCs w:val="20"/>
    </w:rPr>
  </w:style>
  <w:style w:type="character" w:styleId="af">
    <w:name w:val="footnote reference"/>
    <w:semiHidden/>
    <w:rsid w:val="00730790"/>
    <w:rPr>
      <w:vertAlign w:val="superscript"/>
    </w:rPr>
  </w:style>
  <w:style w:type="paragraph" w:styleId="af0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1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2">
    <w:name w:val="page number"/>
    <w:basedOn w:val="a0"/>
    <w:rsid w:val="00730790"/>
  </w:style>
  <w:style w:type="paragraph" w:styleId="10">
    <w:name w:val="toc 1"/>
    <w:basedOn w:val="a"/>
    <w:next w:val="a"/>
    <w:autoRedefine/>
    <w:semiHidden/>
    <w:rsid w:val="003C1556"/>
  </w:style>
  <w:style w:type="paragraph" w:styleId="20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basedOn w:val="TALC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af3">
    <w:name w:val="Body Text"/>
    <w:basedOn w:val="a"/>
    <w:link w:val="Char3"/>
    <w:uiPriority w:val="99"/>
    <w:unhideWhenUsed/>
    <w:rsid w:val="00C61401"/>
    <w:pPr>
      <w:spacing w:after="120"/>
    </w:pPr>
  </w:style>
  <w:style w:type="character" w:customStyle="1" w:styleId="Char3">
    <w:name w:val="正文文本 Char"/>
    <w:link w:val="af3"/>
    <w:uiPriority w:val="99"/>
    <w:rsid w:val="00C61401"/>
    <w:rPr>
      <w:rFonts w:ascii="Arial" w:hAnsi="Arial"/>
      <w:szCs w:val="22"/>
    </w:rPr>
  </w:style>
  <w:style w:type="paragraph" w:styleId="af4">
    <w:name w:val="Normal (Web)"/>
    <w:basedOn w:val="a"/>
    <w:uiPriority w:val="99"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1">
    <w:name w:val="@他1"/>
    <w:uiPriority w:val="99"/>
    <w:semiHidden/>
    <w:unhideWhenUsed/>
    <w:rsid w:val="00020FD3"/>
    <w:rPr>
      <w:color w:val="2B579A"/>
      <w:shd w:val="clear" w:color="auto" w:fill="E6E6E6"/>
    </w:rPr>
  </w:style>
  <w:style w:type="character" w:customStyle="1" w:styleId="12">
    <w:name w:val="未处理的提及1"/>
    <w:uiPriority w:val="99"/>
    <w:semiHidden/>
    <w:unhideWhenUsed/>
    <w:rsid w:val="001652CD"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rsid w:val="000972AC"/>
    <w:pPr>
      <w:numPr>
        <w:numId w:val="18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21"/>
    <w:link w:val="B2Char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0"/>
    <w:link w:val="B3Char2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D13BE3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13BE3"/>
    <w:pPr>
      <w:ind w:leftChars="400" w:left="100" w:hangingChars="200" w:hanging="200"/>
      <w:contextualSpacing/>
    </w:pPr>
  </w:style>
  <w:style w:type="character" w:customStyle="1" w:styleId="THChar">
    <w:name w:val="TH Char"/>
    <w:link w:val="TH"/>
    <w:qFormat/>
    <w:locked/>
    <w:rsid w:val="00D13BE3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D13B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Cs w:val="20"/>
      <w:lang w:val="en-GB" w:eastAsia="ja-JP"/>
    </w:rPr>
  </w:style>
  <w:style w:type="paragraph" w:customStyle="1" w:styleId="agreement0">
    <w:name w:val="agreement"/>
    <w:basedOn w:val="a"/>
    <w:rsid w:val="00C0366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15">
    <w:name w:val="15"/>
    <w:rsid w:val="00C965E1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268949C-548C-4F36-9210-C07F4A3D7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11177</TotalTime>
  <Pages>3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China Unicom-R2#123</cp:lastModifiedBy>
  <cp:revision>368</cp:revision>
  <cp:lastPrinted>2017-06-13T15:21:00Z</cp:lastPrinted>
  <dcterms:created xsi:type="dcterms:W3CDTF">2022-01-07T07:59:00Z</dcterms:created>
  <dcterms:modified xsi:type="dcterms:W3CDTF">2023-08-11T07:36:00Z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</Properties>
</file>